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3E43" w14:textId="620DCF98" w:rsidR="00364BA6" w:rsidRDefault="00364BA6" w:rsidP="00364BA6">
      <w:pPr>
        <w:tabs>
          <w:tab w:val="right" w:pos="9639"/>
        </w:tabs>
        <w:spacing w:before="640"/>
      </w:pPr>
    </w:p>
    <w:bookmarkStart w:id="0" w:name="_Toc121394299"/>
    <w:p w14:paraId="08844E62" w14:textId="5985189B" w:rsidR="00364BA6" w:rsidRDefault="00000000" w:rsidP="00BC1FB6">
      <w:pPr>
        <w:pStyle w:val="Titel1"/>
      </w:pPr>
      <w:sdt>
        <w:sdtPr>
          <w:alias w:val="Titel"/>
          <w:tag w:val=""/>
          <w:id w:val="-209194979"/>
          <w:placeholder>
            <w:docPart w:val="AF815EA19BB9C94A813843494E5C8E0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Content>
          <w:r w:rsidR="00AB76BF" w:rsidRPr="00AB76BF">
            <w:t>Bericht aus der Sitzung der Kommission B&amp;Q (B&amp;Q-Bericht)</w:t>
          </w:r>
        </w:sdtContent>
      </w:sdt>
      <w:bookmarkEnd w:id="0"/>
    </w:p>
    <w:p w14:paraId="5B00B08F" w14:textId="77777777" w:rsidR="00AB76BF" w:rsidRDefault="00AB76BF" w:rsidP="00AB76BF">
      <w:pPr>
        <w:rPr>
          <w:b/>
          <w:bCs/>
        </w:rPr>
      </w:pPr>
    </w:p>
    <w:p w14:paraId="3B234B88" w14:textId="28C2F631" w:rsidR="00AB76BF" w:rsidRPr="00AB76BF" w:rsidRDefault="00AB76BF" w:rsidP="00AB76BF">
      <w:pPr>
        <w:rPr>
          <w:b/>
          <w:bCs/>
        </w:rPr>
      </w:pPr>
      <w:r w:rsidRPr="00AB76BF">
        <w:rPr>
          <w:b/>
          <w:bCs/>
        </w:rPr>
        <w:t xml:space="preserve">Bitte </w:t>
      </w:r>
      <w:r>
        <w:rPr>
          <w:b/>
          <w:bCs/>
        </w:rPr>
        <w:t xml:space="preserve">den Bericht </w:t>
      </w:r>
      <w:r w:rsidRPr="00AB76BF">
        <w:rPr>
          <w:b/>
          <w:bCs/>
        </w:rPr>
        <w:t xml:space="preserve">nach jeder Sitzung als Word-Dokument an die Geschäftsstelle der SBBK-Kommission Berufsentwicklung (KBE), Karin Rüfenacht, </w:t>
      </w:r>
      <w:hyperlink r:id="rId11" w:history="1">
        <w:r w:rsidR="00E94FBC" w:rsidRPr="00D2561D">
          <w:rPr>
            <w:rStyle w:val="Hyperlink"/>
            <w:b/>
            <w:bCs/>
          </w:rPr>
          <w:t>ruefenacht@edk.ch</w:t>
        </w:r>
      </w:hyperlink>
      <w:r w:rsidR="00E94FBC">
        <w:rPr>
          <w:b/>
          <w:bCs/>
        </w:rPr>
        <w:t xml:space="preserve"> </w:t>
      </w:r>
      <w:r w:rsidRPr="00AB76BF">
        <w:rPr>
          <w:b/>
          <w:bCs/>
        </w:rPr>
        <w:t>senden – Herzlichen Dank!</w:t>
      </w:r>
    </w:p>
    <w:p w14:paraId="59804608" w14:textId="54157EE4" w:rsidR="009D7369" w:rsidRPr="00E94FBC" w:rsidRDefault="00AB76BF" w:rsidP="00AB76BF">
      <w:pPr>
        <w:rPr>
          <w:b/>
          <w:bCs/>
        </w:rPr>
      </w:pPr>
      <w:r w:rsidRPr="00E94FBC">
        <w:rPr>
          <w:b/>
          <w:bCs/>
          <w:highlight w:val="lightGray"/>
        </w:rPr>
        <w:t>(grau hinterlegt sind Hinweise zum Ausfüllen – bitte wieder löschen)</w:t>
      </w:r>
    </w:p>
    <w:p w14:paraId="290B81F1" w14:textId="77777777" w:rsidR="009D7369" w:rsidRDefault="009D7369" w:rsidP="009D7369"/>
    <w:tbl>
      <w:tblPr>
        <w:tblStyle w:val="EDKTab1"/>
        <w:tblW w:w="5000" w:type="pct"/>
        <w:tblLook w:val="04A0" w:firstRow="1" w:lastRow="0" w:firstColumn="1" w:lastColumn="0" w:noHBand="0" w:noVBand="1"/>
      </w:tblPr>
      <w:tblGrid>
        <w:gridCol w:w="4535"/>
        <w:gridCol w:w="5102"/>
      </w:tblGrid>
      <w:tr w:rsidR="00AB76BF" w14:paraId="01F05476" w14:textId="77777777" w:rsidTr="00112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3" w:type="pct"/>
          </w:tcPr>
          <w:p w14:paraId="2E751E18" w14:textId="03AA0E7D" w:rsidR="00AB76BF" w:rsidRDefault="00AB76BF" w:rsidP="00676751">
            <w:r>
              <w:t>Berufsbezeichnung</w:t>
            </w:r>
          </w:p>
        </w:tc>
        <w:tc>
          <w:tcPr>
            <w:tcW w:w="2647" w:type="pct"/>
          </w:tcPr>
          <w:p w14:paraId="5E1054E3" w14:textId="5D59B1D9" w:rsidR="00AB76BF" w:rsidRDefault="00AB76BF" w:rsidP="00676751">
            <w:r w:rsidRPr="00AB76BF">
              <w:rPr>
                <w:highlight w:val="lightGray"/>
              </w:rPr>
              <w:t>Titel einfügen</w:t>
            </w:r>
          </w:p>
        </w:tc>
      </w:tr>
      <w:tr w:rsidR="00AB76BF" w14:paraId="106B1EB3" w14:textId="77777777" w:rsidTr="00112EAD">
        <w:tc>
          <w:tcPr>
            <w:tcW w:w="2353" w:type="pct"/>
          </w:tcPr>
          <w:p w14:paraId="7BE4EB5C" w14:textId="139F934B" w:rsidR="00AB76BF" w:rsidRDefault="00AB76BF" w:rsidP="00676751">
            <w:r w:rsidRPr="00AB76BF">
              <w:t>Bildungssachverständige Person/en</w:t>
            </w:r>
          </w:p>
        </w:tc>
        <w:tc>
          <w:tcPr>
            <w:tcW w:w="2647" w:type="pct"/>
          </w:tcPr>
          <w:p w14:paraId="182626FB" w14:textId="77777777" w:rsidR="00AB76BF" w:rsidRDefault="00AB76BF" w:rsidP="00676751"/>
        </w:tc>
      </w:tr>
      <w:tr w:rsidR="00AB76BF" w14:paraId="3F5DD30E" w14:textId="77777777" w:rsidTr="00112EAD">
        <w:tc>
          <w:tcPr>
            <w:tcW w:w="2353" w:type="pct"/>
          </w:tcPr>
          <w:p w14:paraId="1BC011B9" w14:textId="01B8370D" w:rsidR="00AB76BF" w:rsidRPr="00AB76BF" w:rsidRDefault="00AB76BF" w:rsidP="00676751">
            <w:r w:rsidRPr="00AB76BF">
              <w:t>Projektverantwortliche Person SBFI</w:t>
            </w:r>
          </w:p>
        </w:tc>
        <w:tc>
          <w:tcPr>
            <w:tcW w:w="2647" w:type="pct"/>
          </w:tcPr>
          <w:p w14:paraId="3274A154" w14:textId="77777777" w:rsidR="00AB76BF" w:rsidRDefault="00AB76BF" w:rsidP="00676751"/>
        </w:tc>
      </w:tr>
      <w:tr w:rsidR="00AB76BF" w14:paraId="0D97EF04" w14:textId="77777777" w:rsidTr="00112EAD">
        <w:tc>
          <w:tcPr>
            <w:tcW w:w="2353" w:type="pct"/>
          </w:tcPr>
          <w:p w14:paraId="46D0B115" w14:textId="6DB2E876" w:rsidR="00AB76BF" w:rsidRPr="00AB76BF" w:rsidRDefault="00AB76BF" w:rsidP="00676751">
            <w:r w:rsidRPr="00AB76BF">
              <w:t>Präsident/</w:t>
            </w:r>
            <w:r>
              <w:t>-</w:t>
            </w:r>
            <w:r w:rsidRPr="00AB76BF">
              <w:t>in B&amp;Q</w:t>
            </w:r>
          </w:p>
        </w:tc>
        <w:tc>
          <w:tcPr>
            <w:tcW w:w="2647" w:type="pct"/>
          </w:tcPr>
          <w:p w14:paraId="4F265BAE" w14:textId="77777777" w:rsidR="00AB76BF" w:rsidRDefault="00AB76BF" w:rsidP="00676751"/>
        </w:tc>
      </w:tr>
      <w:tr w:rsidR="00AB76BF" w14:paraId="37C6794A" w14:textId="77777777" w:rsidTr="00112EAD">
        <w:tc>
          <w:tcPr>
            <w:tcW w:w="2353" w:type="pct"/>
          </w:tcPr>
          <w:p w14:paraId="4AE45694" w14:textId="5CA70610" w:rsidR="00AB76BF" w:rsidRPr="00AB76BF" w:rsidRDefault="00AB76BF" w:rsidP="00676751">
            <w:r w:rsidRPr="00AB76BF">
              <w:t>Datum der Sitzung</w:t>
            </w:r>
          </w:p>
        </w:tc>
        <w:tc>
          <w:tcPr>
            <w:tcW w:w="2647" w:type="pct"/>
          </w:tcPr>
          <w:p w14:paraId="34DA5A49" w14:textId="77777777" w:rsidR="00AB76BF" w:rsidRDefault="00AB76BF" w:rsidP="00676751"/>
        </w:tc>
      </w:tr>
      <w:tr w:rsidR="00AB76BF" w14:paraId="185D9C8C" w14:textId="77777777" w:rsidTr="00112EAD">
        <w:tc>
          <w:tcPr>
            <w:tcW w:w="2353" w:type="pct"/>
          </w:tcPr>
          <w:p w14:paraId="4F087FD0" w14:textId="4753FBFC" w:rsidR="00AB76BF" w:rsidRPr="00AB76BF" w:rsidRDefault="00AB76BF" w:rsidP="00676751">
            <w:r w:rsidRPr="00AB76BF">
              <w:t>Datum des Berichts</w:t>
            </w:r>
          </w:p>
        </w:tc>
        <w:tc>
          <w:tcPr>
            <w:tcW w:w="2647" w:type="pct"/>
          </w:tcPr>
          <w:p w14:paraId="141C2FAC" w14:textId="77777777" w:rsidR="00AB76BF" w:rsidRDefault="00AB76BF" w:rsidP="00676751"/>
        </w:tc>
      </w:tr>
      <w:tr w:rsidR="00AB76BF" w14:paraId="79F26B26" w14:textId="77777777" w:rsidTr="00112EAD">
        <w:tc>
          <w:tcPr>
            <w:tcW w:w="2353" w:type="pct"/>
          </w:tcPr>
          <w:p w14:paraId="18A5A2B9" w14:textId="77777777" w:rsidR="00AB76BF" w:rsidRDefault="00AB76BF" w:rsidP="00676751">
            <w:r>
              <w:t>Wenn mehrere Bildungssachverständige:</w:t>
            </w:r>
          </w:p>
          <w:p w14:paraId="36594B04" w14:textId="6D5BC0EA" w:rsidR="00AB76BF" w:rsidRPr="00AB76BF" w:rsidRDefault="00AB76BF" w:rsidP="00676751">
            <w:r w:rsidRPr="00AB76BF">
              <w:t xml:space="preserve">Ist </w:t>
            </w:r>
            <w:r>
              <w:t xml:space="preserve">der </w:t>
            </w:r>
            <w:r w:rsidRPr="00AB76BF">
              <w:t>Bericht mit allen Bildungssachve</w:t>
            </w:r>
            <w:r>
              <w:t>r</w:t>
            </w:r>
            <w:r w:rsidRPr="00AB76BF">
              <w:t>ständigen konsolidiert</w:t>
            </w:r>
            <w:r>
              <w:t xml:space="preserve"> worden?</w:t>
            </w:r>
          </w:p>
        </w:tc>
        <w:tc>
          <w:tcPr>
            <w:tcW w:w="2647" w:type="pct"/>
          </w:tcPr>
          <w:p w14:paraId="77AB3F50" w14:textId="77777777" w:rsidR="00AB76BF" w:rsidRPr="002264D4" w:rsidRDefault="00AB76BF" w:rsidP="00676751">
            <w:pPr>
              <w:rPr>
                <w:rFonts w:ascii="Arial" w:hAnsi="Arial" w:cs="Arial"/>
                <w:lang w:val="de-DE"/>
              </w:rPr>
            </w:pPr>
            <w:r w:rsidRPr="002264D4"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4D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de-DE"/>
              </w:rPr>
            </w:r>
            <w:r w:rsidR="00000000">
              <w:rPr>
                <w:rFonts w:ascii="Arial" w:hAnsi="Arial" w:cs="Arial"/>
                <w:lang w:val="de-DE"/>
              </w:rPr>
              <w:fldChar w:fldCharType="separate"/>
            </w:r>
            <w:r w:rsidRPr="002264D4">
              <w:rPr>
                <w:rFonts w:ascii="Arial" w:hAnsi="Arial" w:cs="Arial"/>
                <w:lang w:val="de-DE"/>
              </w:rPr>
              <w:fldChar w:fldCharType="end"/>
            </w:r>
            <w:r w:rsidRPr="002264D4">
              <w:rPr>
                <w:rFonts w:ascii="Arial" w:hAnsi="Arial" w:cs="Arial"/>
                <w:lang w:val="de-DE"/>
              </w:rPr>
              <w:t xml:space="preserve"> Ja</w:t>
            </w:r>
          </w:p>
          <w:p w14:paraId="1A9FA7BB" w14:textId="04C0E8AF" w:rsidR="00AB76BF" w:rsidRDefault="00AB76BF" w:rsidP="00676751">
            <w:r w:rsidRPr="002264D4"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4D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de-DE"/>
              </w:rPr>
            </w:r>
            <w:r w:rsidR="00000000">
              <w:rPr>
                <w:rFonts w:ascii="Arial" w:hAnsi="Arial" w:cs="Arial"/>
                <w:lang w:val="de-DE"/>
              </w:rPr>
              <w:fldChar w:fldCharType="separate"/>
            </w:r>
            <w:r w:rsidRPr="002264D4">
              <w:rPr>
                <w:rFonts w:ascii="Arial" w:hAnsi="Arial" w:cs="Arial"/>
                <w:lang w:val="de-DE"/>
              </w:rPr>
              <w:fldChar w:fldCharType="end"/>
            </w:r>
            <w:r w:rsidRPr="002264D4">
              <w:rPr>
                <w:rFonts w:ascii="Arial" w:hAnsi="Arial" w:cs="Arial"/>
                <w:lang w:val="de-DE"/>
              </w:rPr>
              <w:t xml:space="preserve"> Nein</w:t>
            </w:r>
          </w:p>
        </w:tc>
      </w:tr>
    </w:tbl>
    <w:p w14:paraId="5DADA942" w14:textId="77777777" w:rsidR="00AB76BF" w:rsidRPr="00AB76BF" w:rsidRDefault="00AB76BF" w:rsidP="00AB76BF">
      <w:pPr>
        <w:pStyle w:val="berschrift2"/>
      </w:pPr>
      <w:r w:rsidRPr="00AB76BF">
        <w:t>ART DER SITZUNG</w:t>
      </w:r>
    </w:p>
    <w:p w14:paraId="6A432450" w14:textId="4C4E7E8C" w:rsidR="00AB76BF" w:rsidRPr="00AB76BF" w:rsidRDefault="00AB76BF" w:rsidP="00AB76BF">
      <w:r w:rsidRPr="00AB76BF">
        <w:t xml:space="preserve">Es handelte sich um </w:t>
      </w:r>
      <w:r w:rsidRPr="00AB76BF">
        <w:rPr>
          <w:highlight w:val="lightGray"/>
        </w:rPr>
        <w:t>(bitte nicht benötigte Punkte löschen und entsprechende Tabelle verwenden)</w:t>
      </w:r>
      <w:r w:rsidRPr="00AB76BF">
        <w:t>:</w:t>
      </w:r>
    </w:p>
    <w:p w14:paraId="2CD4FB03" w14:textId="799003D9" w:rsidR="00AB76BF" w:rsidRPr="00AB76BF" w:rsidRDefault="00AB76BF" w:rsidP="00AB76BF">
      <w:pPr>
        <w:pStyle w:val="berschrift2"/>
      </w:pPr>
      <w:r w:rsidRPr="00AB76BF">
        <w:t xml:space="preserve">Normalverlauf, reguläre B&amp;Q-Sitzung </w:t>
      </w:r>
      <w:r>
        <w:t>&gt;</w:t>
      </w:r>
      <w:r w:rsidRPr="00AB76BF">
        <w:t xml:space="preserve"> weiter mit Tabelle 1</w:t>
      </w:r>
    </w:p>
    <w:p w14:paraId="01AE75CA" w14:textId="77777777" w:rsidR="00AB76BF" w:rsidRPr="00AB76BF" w:rsidRDefault="00AB76BF" w:rsidP="00AB76BF">
      <w:r w:rsidRPr="00AB76BF">
        <w:t>Arbeitsdossier Kapitel 6 beachten:</w:t>
      </w:r>
    </w:p>
    <w:p w14:paraId="1CE975BD" w14:textId="3D375BAC" w:rsidR="00AB76BF" w:rsidRPr="00112EAD" w:rsidRDefault="00AB76BF" w:rsidP="00AB76BF">
      <w:pPr>
        <w:pStyle w:val="Aufzhlung1"/>
      </w:pPr>
      <w:r w:rsidRPr="00112EAD">
        <w:t>Jährlich findet mindestens eine Kommissionssitzung B&amp;Q statt; verantwortlich dafür ist die OdA.</w:t>
      </w:r>
    </w:p>
    <w:p w14:paraId="4356A5B6" w14:textId="07BD725F" w:rsidR="00AB76BF" w:rsidRPr="00B05498" w:rsidRDefault="00AB76BF" w:rsidP="00AB76BF">
      <w:pPr>
        <w:pStyle w:val="Aufzhlung1"/>
      </w:pPr>
      <w:r w:rsidRPr="00B05498">
        <w:t>Bildungssachverständige Person nimmt teil oder organisiert mit der Geschäftsstelle KBE eine Stellvertretung</w:t>
      </w:r>
    </w:p>
    <w:p w14:paraId="6E1FFD9F" w14:textId="72107412" w:rsidR="00AB76BF" w:rsidRPr="00B05498" w:rsidRDefault="00AB76BF" w:rsidP="00AB76BF">
      <w:pPr>
        <w:pStyle w:val="Aufzhlung1"/>
      </w:pPr>
      <w:r w:rsidRPr="00B05498">
        <w:t>Bildungssachverständige Person verfasst den Bericht und sendet ihn an die Geschäftsstelle KBE.</w:t>
      </w:r>
    </w:p>
    <w:p w14:paraId="5C51BA0A" w14:textId="485BAB00" w:rsidR="00AB76BF" w:rsidRPr="00AB76BF" w:rsidRDefault="00AB76BF" w:rsidP="00AB76BF">
      <w:pPr>
        <w:pStyle w:val="berschrift2"/>
      </w:pPr>
      <w:r w:rsidRPr="00AB76BF">
        <w:t xml:space="preserve">Sammeln und Diskutieren der Ergebnisse aus der 5-Jahres-Überprüfung </w:t>
      </w:r>
      <w:r>
        <w:t>&gt;</w:t>
      </w:r>
      <w:r w:rsidRPr="00AB76BF">
        <w:t xml:space="preserve"> weiter mit Tabelle 2</w:t>
      </w:r>
    </w:p>
    <w:p w14:paraId="465B0672" w14:textId="77777777" w:rsidR="00AB76BF" w:rsidRPr="00AB76BF" w:rsidRDefault="00AB76BF" w:rsidP="00AB76BF">
      <w:r w:rsidRPr="00AB76BF">
        <w:t>Arbeitsdossier Kapitel 6 beachten:</w:t>
      </w:r>
    </w:p>
    <w:p w14:paraId="2D132413" w14:textId="696B8018" w:rsidR="00AB76BF" w:rsidRPr="00AB76BF" w:rsidRDefault="00AB76BF" w:rsidP="00AB76BF">
      <w:pPr>
        <w:pStyle w:val="Aufzhlung1"/>
        <w:spacing w:after="0"/>
        <w:rPr>
          <w:lang w:val="fr-FR"/>
        </w:rPr>
      </w:pPr>
      <w:r w:rsidRPr="00AB76BF">
        <w:rPr>
          <w:lang w:val="fr-FR"/>
        </w:rPr>
        <w:t>Verbundpartner sammeln Erfahrungswerte:</w:t>
      </w:r>
    </w:p>
    <w:p w14:paraId="525BAC84" w14:textId="0077895D" w:rsidR="00AB76BF" w:rsidRPr="00AB76BF" w:rsidRDefault="00AB76BF" w:rsidP="00AB76BF">
      <w:pPr>
        <w:pStyle w:val="Aufzhlung1"/>
        <w:numPr>
          <w:ilvl w:val="0"/>
          <w:numId w:val="28"/>
        </w:numPr>
        <w:spacing w:after="0"/>
        <w:ind w:left="568" w:hanging="284"/>
        <w:rPr>
          <w:lang w:val="fr-FR"/>
        </w:rPr>
      </w:pPr>
      <w:r w:rsidRPr="00112EAD">
        <w:t xml:space="preserve">OdA befragt die Berufsbildner/-innen, ÜK-Instruktor/innen, evtl. </w:t>
      </w:r>
      <w:proofErr w:type="spellStart"/>
      <w:r w:rsidRPr="00AB76BF">
        <w:rPr>
          <w:lang w:val="fr-FR"/>
        </w:rPr>
        <w:t>Lehrabgänger</w:t>
      </w:r>
      <w:proofErr w:type="spellEnd"/>
      <w:r w:rsidRPr="00AB76BF">
        <w:rPr>
          <w:lang w:val="fr-FR"/>
        </w:rPr>
        <w:t>/-</w:t>
      </w:r>
      <w:proofErr w:type="spellStart"/>
      <w:r w:rsidRPr="00AB76BF">
        <w:rPr>
          <w:lang w:val="fr-FR"/>
        </w:rPr>
        <w:t>innen</w:t>
      </w:r>
      <w:proofErr w:type="spellEnd"/>
      <w:r w:rsidRPr="00AB76BF">
        <w:rPr>
          <w:lang w:val="fr-FR"/>
        </w:rPr>
        <w:t>);</w:t>
      </w:r>
    </w:p>
    <w:p w14:paraId="21F625F6" w14:textId="2E6C5DFC" w:rsidR="00AB76BF" w:rsidRPr="00AB76BF" w:rsidRDefault="00AB76BF" w:rsidP="00AB76BF">
      <w:pPr>
        <w:pStyle w:val="Aufzhlung1"/>
        <w:numPr>
          <w:ilvl w:val="0"/>
          <w:numId w:val="28"/>
        </w:numPr>
        <w:spacing w:after="0"/>
        <w:ind w:left="568" w:hanging="284"/>
        <w:rPr>
          <w:lang w:val="fr-FR"/>
        </w:rPr>
      </w:pPr>
      <w:r w:rsidRPr="00AB76BF">
        <w:rPr>
          <w:lang w:val="fr-FR"/>
        </w:rPr>
        <w:t xml:space="preserve">SBFI </w:t>
      </w:r>
      <w:proofErr w:type="spellStart"/>
      <w:r>
        <w:rPr>
          <w:lang w:val="fr-FR"/>
        </w:rPr>
        <w:t>erstellt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Überprüfungsbericht</w:t>
      </w:r>
      <w:proofErr w:type="spellEnd"/>
      <w:r w:rsidRPr="00AB76BF">
        <w:rPr>
          <w:lang w:val="fr-FR"/>
        </w:rPr>
        <w:t>;</w:t>
      </w:r>
      <w:proofErr w:type="gramEnd"/>
    </w:p>
    <w:p w14:paraId="7B1B1851" w14:textId="2EB989D4" w:rsidR="00AB76BF" w:rsidRPr="00AB76BF" w:rsidRDefault="00AB76BF" w:rsidP="00AB76BF">
      <w:pPr>
        <w:pStyle w:val="Aufzhlung1"/>
        <w:numPr>
          <w:ilvl w:val="0"/>
          <w:numId w:val="28"/>
        </w:numPr>
        <w:spacing w:after="0"/>
        <w:ind w:left="568" w:hanging="284"/>
      </w:pPr>
      <w:r w:rsidRPr="00AB76BF">
        <w:t>Geschäftsstelle KBE führt Kantonsumfrage bei der Lehraufsicht</w:t>
      </w:r>
      <w:r>
        <w:t xml:space="preserve">, bei </w:t>
      </w:r>
      <w:r w:rsidRPr="00AB76BF">
        <w:t>den Prüfungsleitenden</w:t>
      </w:r>
      <w:r>
        <w:t xml:space="preserve"> und bei den Berufsfachschulen</w:t>
      </w:r>
      <w:r w:rsidRPr="00AB76BF">
        <w:t xml:space="preserve"> durch, im Auftrag der bildungssachverständigen Person.</w:t>
      </w:r>
    </w:p>
    <w:p w14:paraId="5980E657" w14:textId="52E19FCC" w:rsidR="00AB76BF" w:rsidRPr="00AB76BF" w:rsidRDefault="00AB76BF" w:rsidP="00AB76BF">
      <w:pPr>
        <w:pStyle w:val="Aufzhlung1"/>
      </w:pPr>
      <w:r w:rsidRPr="00AB76BF">
        <w:t>Verbundpartner machen Auslegeordnung aller Ergebnisse.</w:t>
      </w:r>
    </w:p>
    <w:p w14:paraId="41118EAB" w14:textId="57E68A28" w:rsidR="00AB76BF" w:rsidRPr="00AB76BF" w:rsidRDefault="00AB76BF" w:rsidP="00AB76BF">
      <w:pPr>
        <w:pStyle w:val="Aufzhlung1"/>
      </w:pPr>
      <w:r w:rsidRPr="00AB76BF">
        <w:lastRenderedPageBreak/>
        <w:t>Verbundpartner diskutieren Punkte zum Weiterverfolgen; das bessere / stichhaltigere Argument setz</w:t>
      </w:r>
      <w:r>
        <w:t>t</w:t>
      </w:r>
      <w:r w:rsidRPr="00AB76BF">
        <w:t xml:space="preserve"> sich durch, Konsensorientierung.</w:t>
      </w:r>
    </w:p>
    <w:p w14:paraId="599B01A6" w14:textId="22B4A841" w:rsidR="00AB76BF" w:rsidRPr="00AB76BF" w:rsidRDefault="00AB76BF" w:rsidP="00AB76BF">
      <w:pPr>
        <w:pStyle w:val="Aufzhlung1"/>
      </w:pPr>
      <w:r w:rsidRPr="00AB76BF">
        <w:t xml:space="preserve">Bildungssachverständige Person verfasst den B&amp;Q-Bericht und sendet ihn an die </w:t>
      </w:r>
      <w:r>
        <w:t>KBE-</w:t>
      </w:r>
      <w:r w:rsidRPr="00AB76BF">
        <w:t>Geschäftsstelle.</w:t>
      </w:r>
    </w:p>
    <w:p w14:paraId="2A9B1ABE" w14:textId="677E85C5" w:rsidR="00AB76BF" w:rsidRPr="00AB76BF" w:rsidRDefault="00AB76BF" w:rsidP="00AB76BF">
      <w:pPr>
        <w:pStyle w:val="berschrift2"/>
      </w:pPr>
      <w:r w:rsidRPr="00AB76BF">
        <w:t xml:space="preserve">Bereinigungssitzung nach der Revision </w:t>
      </w:r>
      <w:r w:rsidR="00E94FBC">
        <w:t>&gt;</w:t>
      </w:r>
      <w:r w:rsidRPr="00AB76BF">
        <w:t xml:space="preserve"> weiter mit Tabelle 3</w:t>
      </w:r>
    </w:p>
    <w:p w14:paraId="1B5DB1E8" w14:textId="77777777" w:rsidR="00AB76BF" w:rsidRPr="00AB76BF" w:rsidRDefault="00AB76BF" w:rsidP="00AB76BF">
      <w:r w:rsidRPr="00AB76BF">
        <w:t>Arbeitsdossier Kapitel 6 beachten:</w:t>
      </w:r>
    </w:p>
    <w:p w14:paraId="747EE4AC" w14:textId="2BE3A48E" w:rsidR="00AB76BF" w:rsidRPr="00AB76BF" w:rsidRDefault="00AB76BF" w:rsidP="00E94FBC">
      <w:pPr>
        <w:pStyle w:val="Aufzhlung1"/>
      </w:pPr>
      <w:r w:rsidRPr="00AB76BF">
        <w:t>Bereinigungssitzung findet im Rahmen einer Sitzung der Kommission B&amp;Q statt.</w:t>
      </w:r>
      <w:r w:rsidR="00E94FBC">
        <w:t xml:space="preserve"> Vorgängig kann eine Vorbesprechung im kleinen Rahmen stattfinden (B&amp;Q-Präsidium, SBFI, Bildungssachverständige, KBE-Geschäftsstelle)</w:t>
      </w:r>
      <w:r w:rsidR="002F2E61">
        <w:t>.</w:t>
      </w:r>
    </w:p>
    <w:p w14:paraId="4317A10E" w14:textId="2487D474" w:rsidR="00AB76BF" w:rsidRPr="00AB76BF" w:rsidRDefault="00AB76BF" w:rsidP="00E94FBC">
      <w:pPr>
        <w:pStyle w:val="Aufzhlung1"/>
      </w:pPr>
      <w:r w:rsidRPr="00AB76BF">
        <w:t>Verbundpartner diskutieren Punkte zum Weiterverfolgen; das bessere / stichhaltigere Argumen</w:t>
      </w:r>
      <w:r w:rsidR="00E94FBC">
        <w:t>t</w:t>
      </w:r>
      <w:r w:rsidRPr="00AB76BF">
        <w:t xml:space="preserve"> setz</w:t>
      </w:r>
      <w:r w:rsidR="00E94FBC">
        <w:t>t</w:t>
      </w:r>
      <w:r w:rsidRPr="00AB76BF">
        <w:t xml:space="preserve"> sich durch, Konsensorientierung.</w:t>
      </w:r>
    </w:p>
    <w:p w14:paraId="7C8A789D" w14:textId="72D6B7A8" w:rsidR="00AB76BF" w:rsidRPr="00AB76BF" w:rsidRDefault="00AB76BF" w:rsidP="00E94FBC">
      <w:pPr>
        <w:pStyle w:val="Aufzhlung1"/>
      </w:pPr>
      <w:r w:rsidRPr="00AB76BF">
        <w:t xml:space="preserve">Bei Stolpersteinen kann die </w:t>
      </w:r>
      <w:r w:rsidR="00E94FBC">
        <w:t>KBE-</w:t>
      </w:r>
      <w:r w:rsidRPr="00AB76BF">
        <w:t>Geschäftsstelle anwesend sein.</w:t>
      </w:r>
    </w:p>
    <w:p w14:paraId="674219C4" w14:textId="0AD72EB3" w:rsidR="00AB76BF" w:rsidRPr="00AB76BF" w:rsidRDefault="00AB76BF" w:rsidP="00E94FBC">
      <w:pPr>
        <w:pStyle w:val="Aufzhlung1"/>
      </w:pPr>
      <w:r w:rsidRPr="00AB76BF">
        <w:t xml:space="preserve">Bildungssachverständige Person verfasst Bericht und sendet ihn an die </w:t>
      </w:r>
      <w:r w:rsidR="00E94FBC">
        <w:t>KBE-</w:t>
      </w:r>
      <w:r w:rsidRPr="00AB76BF">
        <w:t>Geschäftsstelle.</w:t>
      </w:r>
    </w:p>
    <w:p w14:paraId="6DE36245" w14:textId="089C4ECA" w:rsidR="00AB76BF" w:rsidRPr="00AB76BF" w:rsidRDefault="00AB76BF" w:rsidP="00E94FBC">
      <w:pPr>
        <w:pStyle w:val="Aufzhlung1"/>
      </w:pPr>
      <w:r w:rsidRPr="00AB76BF">
        <w:t>Es folgen die Implementierungsarbeiten gemäss dem I&amp;A-Konzept.</w:t>
      </w:r>
    </w:p>
    <w:p w14:paraId="3984B6A5" w14:textId="39BC87F5" w:rsidR="009D7369" w:rsidRPr="00AB76BF" w:rsidRDefault="00AB76BF" w:rsidP="00E94FBC">
      <w:pPr>
        <w:pStyle w:val="berschrift2"/>
      </w:pPr>
      <w:r w:rsidRPr="00AB76BF">
        <w:t xml:space="preserve">andere Sitzung </w:t>
      </w:r>
      <w:r w:rsidR="00E94FBC">
        <w:t>&gt;</w:t>
      </w:r>
      <w:r w:rsidRPr="00AB76BF">
        <w:t xml:space="preserve"> weiter mit Tabelle 4</w:t>
      </w:r>
      <w:r w:rsidR="009D7369" w:rsidRPr="00AB76BF">
        <w:t xml:space="preserve"> </w:t>
      </w:r>
    </w:p>
    <w:p w14:paraId="16DC5AA8" w14:textId="0DB34DF7" w:rsidR="00364BA6" w:rsidRDefault="00E94FBC" w:rsidP="00E94FBC">
      <w:pPr>
        <w:pStyle w:val="berschrift2"/>
      </w:pPr>
      <w:r w:rsidRPr="00E94FBC">
        <w:t xml:space="preserve">Tabelle 1: Normalverlauf, reguläre B&amp;Q-Sitzung </w:t>
      </w:r>
      <w:r w:rsidRPr="00E94FBC">
        <w:rPr>
          <w:highlight w:val="lightGray"/>
        </w:rPr>
        <w:t>(Tabelle löschen, wenn nicht relevant)</w:t>
      </w:r>
      <w:r w:rsidR="009D7369" w:rsidRPr="00E94FBC">
        <w:t>.</w:t>
      </w:r>
    </w:p>
    <w:p w14:paraId="7AA9F753" w14:textId="77777777" w:rsidR="00007AA2" w:rsidRPr="00007AA2" w:rsidRDefault="00007AA2" w:rsidP="00007AA2"/>
    <w:tbl>
      <w:tblPr>
        <w:tblStyle w:val="EDKTab1"/>
        <w:tblW w:w="5000" w:type="pct"/>
        <w:tblLook w:val="04A0" w:firstRow="1" w:lastRow="0" w:firstColumn="1" w:lastColumn="0" w:noHBand="0" w:noVBand="1"/>
      </w:tblPr>
      <w:tblGrid>
        <w:gridCol w:w="4818"/>
        <w:gridCol w:w="4819"/>
      </w:tblGrid>
      <w:tr w:rsidR="00007AA2" w14:paraId="5C9A6944" w14:textId="77777777" w:rsidTr="00007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48B695FA" w14:textId="462D039C" w:rsidR="00007AA2" w:rsidRDefault="00007AA2" w:rsidP="00364BA6">
            <w:r>
              <w:t>Thema</w:t>
            </w:r>
          </w:p>
        </w:tc>
        <w:tc>
          <w:tcPr>
            <w:tcW w:w="2500" w:type="pct"/>
          </w:tcPr>
          <w:p w14:paraId="1FA470B0" w14:textId="79BCADE6" w:rsidR="00007AA2" w:rsidRDefault="00007AA2" w:rsidP="00364BA6">
            <w:r>
              <w:t>Bemerkungen</w:t>
            </w:r>
          </w:p>
        </w:tc>
      </w:tr>
      <w:tr w:rsidR="00F8407B" w14:paraId="454B527D" w14:textId="77777777" w:rsidTr="00BF7C7A">
        <w:tc>
          <w:tcPr>
            <w:tcW w:w="2500" w:type="pct"/>
            <w:vAlign w:val="top"/>
          </w:tcPr>
          <w:p w14:paraId="2AC53FE1" w14:textId="20B21930" w:rsidR="00F8407B" w:rsidRDefault="00F8407B" w:rsidP="00F8407B">
            <w:r w:rsidRPr="00987C8C">
              <w:t>Umsetzung am Lernort Betrieb</w:t>
            </w:r>
          </w:p>
        </w:tc>
        <w:tc>
          <w:tcPr>
            <w:tcW w:w="2500" w:type="pct"/>
          </w:tcPr>
          <w:p w14:paraId="6C305CF9" w14:textId="77777777" w:rsidR="00F8407B" w:rsidRDefault="00F8407B" w:rsidP="00F8407B"/>
        </w:tc>
      </w:tr>
      <w:tr w:rsidR="00F8407B" w14:paraId="4DC06D39" w14:textId="77777777" w:rsidTr="00BF7C7A">
        <w:tc>
          <w:tcPr>
            <w:tcW w:w="2500" w:type="pct"/>
            <w:vAlign w:val="top"/>
          </w:tcPr>
          <w:p w14:paraId="149FAEF8" w14:textId="6B7D0CF1" w:rsidR="00F8407B" w:rsidRDefault="00F8407B" w:rsidP="00F8407B">
            <w:r w:rsidRPr="00987C8C">
              <w:t>Umsetzung am Lernort Berufsfachschule</w:t>
            </w:r>
          </w:p>
        </w:tc>
        <w:tc>
          <w:tcPr>
            <w:tcW w:w="2500" w:type="pct"/>
          </w:tcPr>
          <w:p w14:paraId="4D082D58" w14:textId="01DFE378" w:rsidR="00F8407B" w:rsidRDefault="00F71883" w:rsidP="00F8407B">
            <w:r w:rsidRPr="00F71883">
              <w:rPr>
                <w:highlight w:val="lightGray"/>
              </w:rPr>
              <w:t>z.B. Themen, welche die Umsetzung in Berufsfachschulen betreffen. Wird die Einführung einer elektronischen Lehrplattform diskutiert?</w:t>
            </w:r>
          </w:p>
        </w:tc>
      </w:tr>
      <w:tr w:rsidR="00F8407B" w14:paraId="6855DC2A" w14:textId="77777777" w:rsidTr="00BF7C7A">
        <w:tc>
          <w:tcPr>
            <w:tcW w:w="2500" w:type="pct"/>
            <w:vAlign w:val="top"/>
          </w:tcPr>
          <w:p w14:paraId="530F3573" w14:textId="376676D5" w:rsidR="00F8407B" w:rsidRDefault="00F8407B" w:rsidP="00F8407B">
            <w:r w:rsidRPr="00987C8C">
              <w:t>Umsetzung am Lernort ÜK</w:t>
            </w:r>
          </w:p>
        </w:tc>
        <w:tc>
          <w:tcPr>
            <w:tcW w:w="2500" w:type="pct"/>
          </w:tcPr>
          <w:p w14:paraId="09825725" w14:textId="77777777" w:rsidR="00F8407B" w:rsidRDefault="00F8407B" w:rsidP="00F8407B"/>
        </w:tc>
      </w:tr>
      <w:tr w:rsidR="00F8407B" w14:paraId="5CBB4339" w14:textId="77777777" w:rsidTr="00BF7C7A">
        <w:tc>
          <w:tcPr>
            <w:tcW w:w="2500" w:type="pct"/>
            <w:vAlign w:val="top"/>
          </w:tcPr>
          <w:p w14:paraId="403E3453" w14:textId="70E997D3" w:rsidR="00F8407B" w:rsidRDefault="00F8407B" w:rsidP="00F8407B">
            <w:r w:rsidRPr="00987C8C">
              <w:t>Erfahrungswerte aus dem QV</w:t>
            </w:r>
          </w:p>
        </w:tc>
        <w:tc>
          <w:tcPr>
            <w:tcW w:w="2500" w:type="pct"/>
          </w:tcPr>
          <w:p w14:paraId="2D6A2933" w14:textId="77777777" w:rsidR="00F8407B" w:rsidRDefault="00F8407B" w:rsidP="00F8407B"/>
        </w:tc>
      </w:tr>
      <w:tr w:rsidR="00F8407B" w14:paraId="12679CED" w14:textId="77777777" w:rsidTr="00BF7C7A">
        <w:tc>
          <w:tcPr>
            <w:tcW w:w="2500" w:type="pct"/>
            <w:vAlign w:val="top"/>
          </w:tcPr>
          <w:p w14:paraId="24CC3E93" w14:textId="24DD7612" w:rsidR="00F8407B" w:rsidRDefault="00F8407B" w:rsidP="00F8407B">
            <w:r w:rsidRPr="00987C8C">
              <w:t>Anhänge im Bildungsplan</w:t>
            </w:r>
          </w:p>
        </w:tc>
        <w:tc>
          <w:tcPr>
            <w:tcW w:w="2500" w:type="pct"/>
          </w:tcPr>
          <w:p w14:paraId="4A895AA7" w14:textId="07DC0EC2" w:rsidR="00F8407B" w:rsidRPr="00F71883" w:rsidRDefault="00F71883" w:rsidP="00F8407B">
            <w:pPr>
              <w:rPr>
                <w:highlight w:val="lightGray"/>
              </w:rPr>
            </w:pPr>
            <w:r w:rsidRPr="00F71883">
              <w:rPr>
                <w:highlight w:val="lightGray"/>
              </w:rPr>
              <w:t>z.B. sind die Anhänge in den drei Landessprachen erstellt und auf OdA Internetseite aufgeschaltet?</w:t>
            </w:r>
          </w:p>
        </w:tc>
      </w:tr>
      <w:tr w:rsidR="00F8407B" w14:paraId="0B4A69EC" w14:textId="77777777" w:rsidTr="00BF7C7A">
        <w:tc>
          <w:tcPr>
            <w:tcW w:w="2500" w:type="pct"/>
            <w:vAlign w:val="top"/>
          </w:tcPr>
          <w:p w14:paraId="0D354371" w14:textId="5FBF2C76" w:rsidR="00F8407B" w:rsidRDefault="00F8407B" w:rsidP="00F8407B">
            <w:r w:rsidRPr="00987C8C">
              <w:t>Pendenzenliste</w:t>
            </w:r>
          </w:p>
        </w:tc>
        <w:tc>
          <w:tcPr>
            <w:tcW w:w="2500" w:type="pct"/>
          </w:tcPr>
          <w:p w14:paraId="4F690750" w14:textId="59E48623" w:rsidR="00F8407B" w:rsidRPr="00F71883" w:rsidRDefault="00F71883" w:rsidP="00F8407B">
            <w:pPr>
              <w:rPr>
                <w:highlight w:val="lightGray"/>
              </w:rPr>
            </w:pPr>
            <w:r w:rsidRPr="00F71883">
              <w:rPr>
                <w:highlight w:val="lightGray"/>
              </w:rPr>
              <w:t>z.B. Welche Themen werden auf die Pendenzenliste genommen?</w:t>
            </w:r>
          </w:p>
        </w:tc>
      </w:tr>
      <w:tr w:rsidR="00F8407B" w14:paraId="77A1F66B" w14:textId="77777777" w:rsidTr="00BF7C7A">
        <w:tc>
          <w:tcPr>
            <w:tcW w:w="2500" w:type="pct"/>
            <w:vAlign w:val="top"/>
          </w:tcPr>
          <w:p w14:paraId="26E2F991" w14:textId="156760C8" w:rsidR="00F8407B" w:rsidRDefault="00F8407B" w:rsidP="00F8407B">
            <w:r w:rsidRPr="00987C8C">
              <w:t>5-Jahres-Überprüfung</w:t>
            </w:r>
            <w:r>
              <w:t xml:space="preserve"> (Kap. 5 im Arbeitsdossier)</w:t>
            </w:r>
          </w:p>
        </w:tc>
        <w:tc>
          <w:tcPr>
            <w:tcW w:w="2500" w:type="pct"/>
          </w:tcPr>
          <w:p w14:paraId="6C8CFBBA" w14:textId="0CA1017E" w:rsidR="00F8407B" w:rsidRPr="00F71883" w:rsidRDefault="00F71883" w:rsidP="00F8407B">
            <w:pPr>
              <w:rPr>
                <w:highlight w:val="lightGray"/>
              </w:rPr>
            </w:pPr>
            <w:r w:rsidRPr="00F71883">
              <w:rPr>
                <w:highlight w:val="lightGray"/>
              </w:rPr>
              <w:t>z.B. Wann wird die 5-Jahres-Überprüfung angegangen? Wann sollen die Ergebnisse der Kantonsumfrage vorliegen?</w:t>
            </w:r>
          </w:p>
        </w:tc>
      </w:tr>
      <w:tr w:rsidR="00F8407B" w14:paraId="4ACF990B" w14:textId="77777777" w:rsidTr="00BF7C7A">
        <w:tc>
          <w:tcPr>
            <w:tcW w:w="2500" w:type="pct"/>
            <w:vAlign w:val="top"/>
          </w:tcPr>
          <w:p w14:paraId="7E7637AB" w14:textId="22013960" w:rsidR="00F8407B" w:rsidRDefault="00F8407B" w:rsidP="00F8407B">
            <w:r w:rsidRPr="00F8407B">
              <w:t>Weitere Themen / Bemerkungen</w:t>
            </w:r>
          </w:p>
        </w:tc>
        <w:tc>
          <w:tcPr>
            <w:tcW w:w="2500" w:type="pct"/>
          </w:tcPr>
          <w:p w14:paraId="18428406" w14:textId="42CEF1C7" w:rsidR="00F8407B" w:rsidRPr="00F71883" w:rsidRDefault="00F71883" w:rsidP="00F8407B">
            <w:pPr>
              <w:rPr>
                <w:highlight w:val="lightGray"/>
              </w:rPr>
            </w:pPr>
            <w:r w:rsidRPr="00F71883">
              <w:rPr>
                <w:highlight w:val="lightGray"/>
              </w:rPr>
              <w:t xml:space="preserve">z.B. Gibt es Herausforderungen oder Schwierigkeiten mit «Bring </w:t>
            </w:r>
            <w:proofErr w:type="spellStart"/>
            <w:r w:rsidRPr="00F71883">
              <w:rPr>
                <w:highlight w:val="lightGray"/>
              </w:rPr>
              <w:t>Your</w:t>
            </w:r>
            <w:proofErr w:type="spellEnd"/>
            <w:r w:rsidRPr="00F71883">
              <w:rPr>
                <w:highlight w:val="lightGray"/>
              </w:rPr>
              <w:t xml:space="preserve"> Own Device» (BYOD)?</w:t>
            </w:r>
          </w:p>
        </w:tc>
      </w:tr>
    </w:tbl>
    <w:p w14:paraId="58CFA1F5" w14:textId="77777777" w:rsidR="00F71883" w:rsidRPr="002264D4" w:rsidRDefault="00F71883" w:rsidP="002264D4">
      <w:pPr>
        <w:pStyle w:val="berschrift2"/>
      </w:pPr>
      <w:r w:rsidRPr="002264D4">
        <w:lastRenderedPageBreak/>
        <w:t xml:space="preserve">Tabelle 2: Sammeln und Diskutieren der Ergebnisse aus der 5-Jahres-Überprüfung </w:t>
      </w:r>
      <w:r w:rsidRPr="002264D4">
        <w:rPr>
          <w:highlight w:val="lightGray"/>
        </w:rPr>
        <w:t>(Tabelle löschen, wenn nicht relevant)</w:t>
      </w:r>
    </w:p>
    <w:p w14:paraId="2E290F25" w14:textId="15170FA1" w:rsidR="000442DA" w:rsidRDefault="000442DA" w:rsidP="00364BA6">
      <w:pPr>
        <w:rPr>
          <w:lang w:val="de-DE"/>
        </w:rPr>
      </w:pPr>
    </w:p>
    <w:tbl>
      <w:tblPr>
        <w:tblStyle w:val="EDKTab1"/>
        <w:tblW w:w="5000" w:type="pct"/>
        <w:tblLook w:val="04A0" w:firstRow="1" w:lastRow="0" w:firstColumn="1" w:lastColumn="0" w:noHBand="0" w:noVBand="1"/>
      </w:tblPr>
      <w:tblGrid>
        <w:gridCol w:w="4818"/>
        <w:gridCol w:w="4819"/>
      </w:tblGrid>
      <w:tr w:rsidR="002264D4" w14:paraId="70502D06" w14:textId="77777777" w:rsidTr="00676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355E1294" w14:textId="77777777" w:rsidR="002264D4" w:rsidRDefault="002264D4" w:rsidP="00676751">
            <w:r>
              <w:t>Thema</w:t>
            </w:r>
          </w:p>
        </w:tc>
        <w:tc>
          <w:tcPr>
            <w:tcW w:w="2500" w:type="pct"/>
          </w:tcPr>
          <w:p w14:paraId="74FB85FD" w14:textId="77777777" w:rsidR="002264D4" w:rsidRDefault="002264D4" w:rsidP="00676751">
            <w:r>
              <w:t>Bemerkungen</w:t>
            </w:r>
          </w:p>
        </w:tc>
      </w:tr>
      <w:tr w:rsidR="002264D4" w14:paraId="4D126ECF" w14:textId="77777777" w:rsidTr="00676751">
        <w:tc>
          <w:tcPr>
            <w:tcW w:w="2500" w:type="pct"/>
            <w:vAlign w:val="top"/>
          </w:tcPr>
          <w:p w14:paraId="4EDC3198" w14:textId="5E18A8B9" w:rsidR="002264D4" w:rsidRDefault="002264D4" w:rsidP="002264D4">
            <w:r w:rsidRPr="00274469">
              <w:t>Welche Punkte aus der 5-Jahres-Überprüfung werden weiterverfolgt?</w:t>
            </w:r>
          </w:p>
        </w:tc>
        <w:tc>
          <w:tcPr>
            <w:tcW w:w="2500" w:type="pct"/>
          </w:tcPr>
          <w:p w14:paraId="70677C24" w14:textId="77777777" w:rsidR="002264D4" w:rsidRDefault="002264D4" w:rsidP="002264D4"/>
        </w:tc>
      </w:tr>
      <w:tr w:rsidR="002264D4" w14:paraId="118B5B51" w14:textId="77777777" w:rsidTr="00676751">
        <w:tc>
          <w:tcPr>
            <w:tcW w:w="2500" w:type="pct"/>
            <w:vAlign w:val="top"/>
          </w:tcPr>
          <w:p w14:paraId="5731CD18" w14:textId="6F210913" w:rsidR="002264D4" w:rsidRDefault="002264D4" w:rsidP="002264D4">
            <w:r w:rsidRPr="00274469">
              <w:t>Gibt es Stolpersteine, auf die schon jetzt reagiert werden muss?</w:t>
            </w:r>
          </w:p>
        </w:tc>
        <w:tc>
          <w:tcPr>
            <w:tcW w:w="2500" w:type="pct"/>
          </w:tcPr>
          <w:p w14:paraId="2C960004" w14:textId="5CDF35AC" w:rsidR="002264D4" w:rsidRDefault="002264D4" w:rsidP="002264D4"/>
        </w:tc>
      </w:tr>
      <w:tr w:rsidR="002264D4" w14:paraId="0B65D32F" w14:textId="77777777" w:rsidTr="00D75DE6">
        <w:tc>
          <w:tcPr>
            <w:tcW w:w="2500" w:type="pct"/>
            <w:vAlign w:val="top"/>
          </w:tcPr>
          <w:p w14:paraId="2A3AFF4E" w14:textId="2655BB48" w:rsidR="002264D4" w:rsidRDefault="002264D4" w:rsidP="002264D4">
            <w:r w:rsidRPr="00274469">
              <w:t>Entscheid z.H. der OdA: Teil-, Totalrevision oder keine Anpassungen</w:t>
            </w:r>
          </w:p>
        </w:tc>
        <w:tc>
          <w:tcPr>
            <w:tcW w:w="2500" w:type="pct"/>
            <w:vAlign w:val="top"/>
          </w:tcPr>
          <w:p w14:paraId="346114C0" w14:textId="0981B6F3" w:rsidR="002264D4" w:rsidRPr="002264D4" w:rsidRDefault="002264D4" w:rsidP="002264D4">
            <w:pPr>
              <w:rPr>
                <w:highlight w:val="lightGray"/>
              </w:rPr>
            </w:pPr>
            <w:r w:rsidRPr="002264D4">
              <w:rPr>
                <w:highlight w:val="lightGray"/>
              </w:rPr>
              <w:t>z.B. Verbundpartnerschaftlicher Entscheid erläutern und begründen.</w:t>
            </w:r>
          </w:p>
        </w:tc>
      </w:tr>
      <w:tr w:rsidR="002264D4" w14:paraId="00250926" w14:textId="77777777" w:rsidTr="00D75DE6">
        <w:tc>
          <w:tcPr>
            <w:tcW w:w="2500" w:type="pct"/>
            <w:vAlign w:val="top"/>
          </w:tcPr>
          <w:p w14:paraId="5C6365D9" w14:textId="5A4C60FE" w:rsidR="002264D4" w:rsidRDefault="002264D4" w:rsidP="002264D4">
            <w:r w:rsidRPr="00274469">
              <w:t>Präsentation in der KBE</w:t>
            </w:r>
          </w:p>
        </w:tc>
        <w:tc>
          <w:tcPr>
            <w:tcW w:w="2500" w:type="pct"/>
            <w:vAlign w:val="top"/>
          </w:tcPr>
          <w:p w14:paraId="6C472360" w14:textId="50544F3C" w:rsidR="002264D4" w:rsidRPr="002264D4" w:rsidRDefault="002264D4" w:rsidP="002264D4">
            <w:pPr>
              <w:rPr>
                <w:highlight w:val="lightGray"/>
              </w:rPr>
            </w:pPr>
            <w:r w:rsidRPr="002264D4">
              <w:rPr>
                <w:highlight w:val="lightGray"/>
              </w:rPr>
              <w:t>z.B. Optimaler Zeitraum angeben oder Erläuterung, warum nicht notwendig.</w:t>
            </w:r>
          </w:p>
        </w:tc>
      </w:tr>
      <w:tr w:rsidR="002264D4" w14:paraId="46AA0871" w14:textId="77777777" w:rsidTr="00D75DE6">
        <w:tc>
          <w:tcPr>
            <w:tcW w:w="2500" w:type="pct"/>
            <w:vAlign w:val="top"/>
          </w:tcPr>
          <w:p w14:paraId="27DCA03E" w14:textId="788D3961" w:rsidR="002264D4" w:rsidRDefault="002264D4" w:rsidP="002264D4">
            <w:r w:rsidRPr="00274469">
              <w:t>Weitere Themen / Bemerkungen</w:t>
            </w:r>
          </w:p>
        </w:tc>
        <w:tc>
          <w:tcPr>
            <w:tcW w:w="2500" w:type="pct"/>
            <w:vAlign w:val="top"/>
          </w:tcPr>
          <w:p w14:paraId="55FC2F29" w14:textId="4D708B29" w:rsidR="002264D4" w:rsidRPr="002264D4" w:rsidRDefault="002264D4" w:rsidP="002264D4">
            <w:pPr>
              <w:rPr>
                <w:highlight w:val="lightGray"/>
              </w:rPr>
            </w:pPr>
            <w:r w:rsidRPr="002264D4">
              <w:rPr>
                <w:highlight w:val="lightGray"/>
              </w:rPr>
              <w:t>z.B. Wird «</w:t>
            </w:r>
            <w:proofErr w:type="spellStart"/>
            <w:r w:rsidRPr="002264D4">
              <w:rPr>
                <w:highlight w:val="lightGray"/>
              </w:rPr>
              <w:t>Blended</w:t>
            </w:r>
            <w:proofErr w:type="spellEnd"/>
            <w:r w:rsidRPr="002264D4">
              <w:rPr>
                <w:highlight w:val="lightGray"/>
              </w:rPr>
              <w:t xml:space="preserve"> Learning» eingeführt?</w:t>
            </w:r>
          </w:p>
        </w:tc>
      </w:tr>
    </w:tbl>
    <w:p w14:paraId="3D42F65B" w14:textId="77777777" w:rsidR="002264D4" w:rsidRPr="002264D4" w:rsidRDefault="002264D4" w:rsidP="002264D4">
      <w:pPr>
        <w:pStyle w:val="berschrift2"/>
      </w:pPr>
      <w:r w:rsidRPr="002264D4">
        <w:t xml:space="preserve">Tabelle 3: Bereinigungssitzung </w:t>
      </w:r>
      <w:r w:rsidRPr="002264D4">
        <w:rPr>
          <w:highlight w:val="lightGray"/>
        </w:rPr>
        <w:t>(Tabelle löschen, wenn nicht relevant)</w:t>
      </w:r>
    </w:p>
    <w:p w14:paraId="214A2AF1" w14:textId="77777777" w:rsidR="002264D4" w:rsidRDefault="002264D4" w:rsidP="00364BA6">
      <w:pPr>
        <w:rPr>
          <w:lang w:val="de-DE"/>
        </w:rPr>
      </w:pPr>
    </w:p>
    <w:tbl>
      <w:tblPr>
        <w:tblStyle w:val="EDKTab1"/>
        <w:tblW w:w="5000" w:type="pct"/>
        <w:tblLook w:val="04A0" w:firstRow="1" w:lastRow="0" w:firstColumn="1" w:lastColumn="0" w:noHBand="0" w:noVBand="1"/>
      </w:tblPr>
      <w:tblGrid>
        <w:gridCol w:w="4818"/>
        <w:gridCol w:w="4819"/>
      </w:tblGrid>
      <w:tr w:rsidR="002264D4" w14:paraId="1B0473F4" w14:textId="77777777" w:rsidTr="00676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7D253236" w14:textId="77777777" w:rsidR="002264D4" w:rsidRDefault="002264D4" w:rsidP="00676751">
            <w:r>
              <w:t>Thema</w:t>
            </w:r>
          </w:p>
        </w:tc>
        <w:tc>
          <w:tcPr>
            <w:tcW w:w="2500" w:type="pct"/>
          </w:tcPr>
          <w:p w14:paraId="17044CD6" w14:textId="77777777" w:rsidR="002264D4" w:rsidRDefault="002264D4" w:rsidP="00676751">
            <w:r>
              <w:t>Bemerkungen</w:t>
            </w:r>
          </w:p>
        </w:tc>
      </w:tr>
      <w:tr w:rsidR="002264D4" w14:paraId="42E53463" w14:textId="77777777" w:rsidTr="00676751">
        <w:tc>
          <w:tcPr>
            <w:tcW w:w="2500" w:type="pct"/>
            <w:vAlign w:val="top"/>
          </w:tcPr>
          <w:p w14:paraId="14E112B0" w14:textId="05C7CF67" w:rsidR="002264D4" w:rsidRDefault="002264D4" w:rsidP="002264D4">
            <w:r w:rsidRPr="00840AC2">
              <w:t>Themen aus der Stellungnahme der KBE</w:t>
            </w:r>
          </w:p>
        </w:tc>
        <w:tc>
          <w:tcPr>
            <w:tcW w:w="2500" w:type="pct"/>
          </w:tcPr>
          <w:p w14:paraId="1996A283" w14:textId="77777777" w:rsidR="002264D4" w:rsidRDefault="002264D4" w:rsidP="002264D4"/>
        </w:tc>
      </w:tr>
      <w:tr w:rsidR="002264D4" w14:paraId="3299AD54" w14:textId="77777777" w:rsidTr="00676751">
        <w:tc>
          <w:tcPr>
            <w:tcW w:w="2500" w:type="pct"/>
            <w:vAlign w:val="top"/>
          </w:tcPr>
          <w:p w14:paraId="6E1787AA" w14:textId="2019A483" w:rsidR="002264D4" w:rsidRDefault="002264D4" w:rsidP="002264D4">
            <w:r w:rsidRPr="00840AC2">
              <w:t>Verbundpartnerschaftliche Entscheide</w:t>
            </w:r>
          </w:p>
        </w:tc>
        <w:tc>
          <w:tcPr>
            <w:tcW w:w="2500" w:type="pct"/>
          </w:tcPr>
          <w:p w14:paraId="17BC6C76" w14:textId="77777777" w:rsidR="002264D4" w:rsidRDefault="002264D4" w:rsidP="002264D4"/>
        </w:tc>
      </w:tr>
      <w:tr w:rsidR="002264D4" w14:paraId="0D08BBE0" w14:textId="77777777" w:rsidTr="00676751">
        <w:tc>
          <w:tcPr>
            <w:tcW w:w="2500" w:type="pct"/>
            <w:vAlign w:val="top"/>
          </w:tcPr>
          <w:p w14:paraId="4C9B4DC6" w14:textId="43A7400F" w:rsidR="002264D4" w:rsidRDefault="002264D4" w:rsidP="002264D4">
            <w:r w:rsidRPr="00840AC2">
              <w:t>Verbleibende Stolpersteine</w:t>
            </w:r>
          </w:p>
        </w:tc>
        <w:tc>
          <w:tcPr>
            <w:tcW w:w="2500" w:type="pct"/>
            <w:vAlign w:val="top"/>
          </w:tcPr>
          <w:p w14:paraId="7D039219" w14:textId="61B33896" w:rsidR="002264D4" w:rsidRPr="002264D4" w:rsidRDefault="002264D4" w:rsidP="002264D4">
            <w:pPr>
              <w:rPr>
                <w:highlight w:val="lightGray"/>
              </w:rPr>
            </w:pPr>
          </w:p>
        </w:tc>
      </w:tr>
      <w:tr w:rsidR="002264D4" w14:paraId="79691DBA" w14:textId="77777777" w:rsidTr="00676751">
        <w:tc>
          <w:tcPr>
            <w:tcW w:w="2500" w:type="pct"/>
            <w:vAlign w:val="top"/>
          </w:tcPr>
          <w:p w14:paraId="231C3E58" w14:textId="0662577B" w:rsidR="002264D4" w:rsidRDefault="002264D4" w:rsidP="002264D4">
            <w:r w:rsidRPr="00840AC2">
              <w:t>Weitere Themen / Bemerkungen</w:t>
            </w:r>
          </w:p>
        </w:tc>
        <w:tc>
          <w:tcPr>
            <w:tcW w:w="2500" w:type="pct"/>
            <w:vAlign w:val="top"/>
          </w:tcPr>
          <w:p w14:paraId="0D9071C4" w14:textId="73C4D884" w:rsidR="002264D4" w:rsidRPr="002264D4" w:rsidRDefault="002264D4" w:rsidP="002264D4">
            <w:pPr>
              <w:rPr>
                <w:highlight w:val="lightGray"/>
              </w:rPr>
            </w:pPr>
            <w:r w:rsidRPr="002264D4">
              <w:rPr>
                <w:highlight w:val="lightGray"/>
              </w:rPr>
              <w:t>z.B. Ist das Informations- und Ausbildungskonzept (I&amp;A-Konzept) erarbeitet?</w:t>
            </w:r>
          </w:p>
        </w:tc>
      </w:tr>
    </w:tbl>
    <w:p w14:paraId="2643547D" w14:textId="77777777" w:rsidR="002264D4" w:rsidRPr="002264D4" w:rsidRDefault="002264D4" w:rsidP="002264D4">
      <w:pPr>
        <w:pStyle w:val="berschrift2"/>
      </w:pPr>
      <w:r w:rsidRPr="002264D4">
        <w:t xml:space="preserve">Tabelle 4: andere Sitzung </w:t>
      </w:r>
      <w:r w:rsidRPr="002264D4">
        <w:rPr>
          <w:highlight w:val="lightGray"/>
        </w:rPr>
        <w:t>(Tabelle löschen, wenn nicht relevant)</w:t>
      </w:r>
    </w:p>
    <w:p w14:paraId="451E7A34" w14:textId="77777777" w:rsidR="002264D4" w:rsidRDefault="002264D4" w:rsidP="00364BA6">
      <w:pPr>
        <w:rPr>
          <w:lang w:val="de-DE"/>
        </w:rPr>
      </w:pPr>
    </w:p>
    <w:tbl>
      <w:tblPr>
        <w:tblStyle w:val="EDKTab1"/>
        <w:tblW w:w="5000" w:type="pct"/>
        <w:tblLook w:val="04A0" w:firstRow="1" w:lastRow="0" w:firstColumn="1" w:lastColumn="0" w:noHBand="0" w:noVBand="1"/>
      </w:tblPr>
      <w:tblGrid>
        <w:gridCol w:w="4818"/>
        <w:gridCol w:w="4819"/>
      </w:tblGrid>
      <w:tr w:rsidR="002264D4" w14:paraId="126EB14F" w14:textId="77777777" w:rsidTr="00676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273800CD" w14:textId="77777777" w:rsidR="002264D4" w:rsidRDefault="002264D4" w:rsidP="00676751">
            <w:r>
              <w:t>Thema</w:t>
            </w:r>
          </w:p>
        </w:tc>
        <w:tc>
          <w:tcPr>
            <w:tcW w:w="2500" w:type="pct"/>
          </w:tcPr>
          <w:p w14:paraId="2A838414" w14:textId="77777777" w:rsidR="002264D4" w:rsidRDefault="002264D4" w:rsidP="00676751">
            <w:r>
              <w:t>Bemerkungen</w:t>
            </w:r>
          </w:p>
        </w:tc>
      </w:tr>
      <w:tr w:rsidR="002264D4" w14:paraId="4C3D19E7" w14:textId="77777777" w:rsidTr="00676751">
        <w:tc>
          <w:tcPr>
            <w:tcW w:w="2500" w:type="pct"/>
            <w:vAlign w:val="top"/>
          </w:tcPr>
          <w:p w14:paraId="3B94E676" w14:textId="5F1780D8" w:rsidR="002264D4" w:rsidRDefault="002264D4" w:rsidP="00676751"/>
        </w:tc>
        <w:tc>
          <w:tcPr>
            <w:tcW w:w="2500" w:type="pct"/>
          </w:tcPr>
          <w:p w14:paraId="5A5A10A3" w14:textId="77777777" w:rsidR="002264D4" w:rsidRDefault="002264D4" w:rsidP="00676751"/>
        </w:tc>
      </w:tr>
    </w:tbl>
    <w:p w14:paraId="69335D20" w14:textId="4B066216" w:rsidR="002C625F" w:rsidRPr="00535953" w:rsidRDefault="002C625F" w:rsidP="002C625F">
      <w:pPr>
        <w:pStyle w:val="Text7Pt"/>
      </w:pPr>
    </w:p>
    <w:sectPr w:rsidR="002C625F" w:rsidRPr="00535953" w:rsidSect="00EE21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981" w:right="851" w:bottom="1418" w:left="1418" w:header="567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CD38" w14:textId="77777777" w:rsidR="004D5495" w:rsidRDefault="004D5495" w:rsidP="00F91D37">
      <w:pPr>
        <w:spacing w:line="240" w:lineRule="auto"/>
      </w:pPr>
      <w:r>
        <w:separator/>
      </w:r>
    </w:p>
  </w:endnote>
  <w:endnote w:type="continuationSeparator" w:id="0">
    <w:p w14:paraId="11E03052" w14:textId="77777777" w:rsidR="004D5495" w:rsidRDefault="004D549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B653" w14:textId="77777777" w:rsidR="00EE21CC" w:rsidRDefault="00EE21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1EB1" w14:textId="77777777" w:rsidR="006C62E1" w:rsidRPr="00361134" w:rsidRDefault="007E36CC" w:rsidP="0036113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1" layoutInCell="1" allowOverlap="1" wp14:anchorId="635075EB" wp14:editId="20C8B14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720000" cy="684000"/>
              <wp:effectExtent l="0" t="0" r="4445" b="0"/>
              <wp:wrapNone/>
              <wp:docPr id="28" name="Textfeld 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E56F2B" w14:textId="77777777" w:rsidR="007E36CC" w:rsidRPr="005C6148" w:rsidRDefault="007E36CC" w:rsidP="002D691F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452D49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52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075EB" id="_x0000_t202" coordsize="21600,21600" o:spt="202" path="m,l,21600r21600,l21600,xe">
              <v:stroke joinstyle="miter"/>
              <v:path gradientshapeok="t" o:connecttype="rect"/>
            </v:shapetype>
            <v:shape id="Textfeld 28" o:spid="_x0000_s1026" type="#_x0000_t202" alt="&quot;&quot;" style="position:absolute;margin-left:5.5pt;margin-top:0;width:56.7pt;height:53.85pt;z-index:2516828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" filled="f" stroked="f" strokeweight=".5pt">
              <v:textbox inset="0,0,0,14.5mm">
                <w:txbxContent>
                  <w:p w14:paraId="76E56F2B" w14:textId="77777777" w:rsidR="007E36CC" w:rsidRPr="005C6148" w:rsidRDefault="007E36CC" w:rsidP="002D691F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452D49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51D0" w14:textId="1D56968F" w:rsidR="00571D1E" w:rsidRPr="0019103F" w:rsidRDefault="00571D1E" w:rsidP="00571D1E">
    <w:pPr>
      <w:pStyle w:val="Fuzeile"/>
      <w:spacing w:before="440"/>
      <w:ind w:right="0"/>
      <w:rPr>
        <w:b/>
        <w:lang w:val="fr-FR"/>
      </w:rPr>
    </w:pPr>
    <w:proofErr w:type="spellStart"/>
    <w:r w:rsidRPr="0019103F">
      <w:rPr>
        <w:b/>
        <w:lang w:val="fr-FR"/>
      </w:rPr>
      <w:t>Sekretariat</w:t>
    </w:r>
    <w:proofErr w:type="spellEnd"/>
    <w:r w:rsidRPr="0019103F">
      <w:rPr>
        <w:b/>
        <w:lang w:val="fr-FR"/>
      </w:rPr>
      <w:t xml:space="preserve"> </w:t>
    </w:r>
    <w:r>
      <w:rPr>
        <w:b/>
        <w:lang w:val="fr-FR"/>
      </w:rPr>
      <w:t>SBBK</w:t>
    </w:r>
    <w:r w:rsidRPr="0019103F">
      <w:rPr>
        <w:b/>
        <w:lang w:val="fr-FR"/>
      </w:rPr>
      <w:t xml:space="preserve"> |</w:t>
    </w:r>
    <w:r>
      <w:rPr>
        <w:b/>
        <w:lang w:val="fr-FR"/>
      </w:rPr>
      <w:t xml:space="preserve"> </w:t>
    </w:r>
    <w:r w:rsidRPr="0019103F">
      <w:rPr>
        <w:b/>
        <w:lang w:val="fr-FR"/>
      </w:rPr>
      <w:t xml:space="preserve">Secrétariat </w:t>
    </w:r>
    <w:r>
      <w:rPr>
        <w:b/>
        <w:lang w:val="fr-FR"/>
      </w:rPr>
      <w:t>C</w:t>
    </w:r>
    <w:r w:rsidR="00C20BD7">
      <w:rPr>
        <w:b/>
        <w:lang w:val="fr-FR"/>
      </w:rPr>
      <w:t>S</w:t>
    </w:r>
    <w:r>
      <w:rPr>
        <w:b/>
        <w:lang w:val="fr-FR"/>
      </w:rPr>
      <w:t xml:space="preserve">FP </w:t>
    </w:r>
    <w:r w:rsidRPr="0019103F">
      <w:rPr>
        <w:bCs/>
        <w:lang w:val="fr-FR"/>
      </w:rPr>
      <w:t xml:space="preserve">c/o </w:t>
    </w:r>
    <w:proofErr w:type="spellStart"/>
    <w:r w:rsidRPr="0019103F">
      <w:rPr>
        <w:bCs/>
        <w:lang w:val="fr-FR"/>
      </w:rPr>
      <w:t>Generalsekretariat</w:t>
    </w:r>
    <w:proofErr w:type="spellEnd"/>
    <w:r>
      <w:rPr>
        <w:bCs/>
        <w:lang w:val="fr-FR"/>
      </w:rPr>
      <w:t xml:space="preserve"> EDK</w:t>
    </w:r>
    <w:r w:rsidRPr="0019103F">
      <w:rPr>
        <w:bCs/>
        <w:lang w:val="fr-FR"/>
      </w:rPr>
      <w:t xml:space="preserve"> | Secrétariat général</w:t>
    </w:r>
    <w:r>
      <w:rPr>
        <w:bCs/>
        <w:lang w:val="fr-FR"/>
      </w:rPr>
      <w:t xml:space="preserve"> de la CDIP</w:t>
    </w:r>
  </w:p>
  <w:p w14:paraId="73128F3F" w14:textId="77777777" w:rsidR="00571D1E" w:rsidRDefault="00571D1E" w:rsidP="00571D1E">
    <w:pPr>
      <w:pStyle w:val="Fuzeile"/>
    </w:pPr>
    <w:r>
      <w:t xml:space="preserve">Haus der Kantone, Speichergasse 6, Postfach, </w:t>
    </w:r>
    <w:r w:rsidRPr="002D691F">
      <w:t>CH</w:t>
    </w:r>
    <w:r>
      <w:t xml:space="preserve">-3001 Bern </w:t>
    </w:r>
  </w:p>
  <w:p w14:paraId="731B1DFB" w14:textId="0BE7A976" w:rsidR="00FB3D53" w:rsidRPr="00571D1E" w:rsidRDefault="00571D1E" w:rsidP="00571D1E">
    <w:pPr>
      <w:pStyle w:val="Fuzeile"/>
    </w:pPr>
    <w:r>
      <w:t xml:space="preserve">+41 31 309 51 11, </w:t>
    </w:r>
    <w:r w:rsidRPr="00E73103">
      <w:t>sbbk-csfp@edk.ch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C42A" w14:textId="77777777" w:rsidR="004D5495" w:rsidRDefault="004D5495" w:rsidP="00F91D37">
      <w:pPr>
        <w:spacing w:line="240" w:lineRule="auto"/>
      </w:pPr>
      <w:r>
        <w:separator/>
      </w:r>
    </w:p>
  </w:footnote>
  <w:footnote w:type="continuationSeparator" w:id="0">
    <w:p w14:paraId="2048326E" w14:textId="77777777" w:rsidR="004D5495" w:rsidRDefault="004D549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816F" w14:textId="77777777" w:rsidR="00EE21CC" w:rsidRDefault="00EE21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C78E" w14:textId="6F9F758D" w:rsidR="002C7153" w:rsidRDefault="00B96486" w:rsidP="00571D1E">
    <w:pPr>
      <w:pStyle w:val="Kopfzeile"/>
    </w:pPr>
    <w:r>
      <w:rPr>
        <w:noProof/>
      </w:rPr>
      <w:drawing>
        <wp:anchor distT="0" distB="0" distL="114300" distR="114300" simplePos="0" relativeHeight="251686911" behindDoc="0" locked="1" layoutInCell="1" allowOverlap="1" wp14:anchorId="536D9829" wp14:editId="7EC14078">
          <wp:simplePos x="0" y="0"/>
          <wp:positionH relativeFrom="margin">
            <wp:posOffset>-309880</wp:posOffset>
          </wp:positionH>
          <wp:positionV relativeFrom="page">
            <wp:posOffset>493395</wp:posOffset>
          </wp:positionV>
          <wp:extent cx="1047600" cy="230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71E2" w14:textId="118935D0" w:rsidR="00622F44" w:rsidRDefault="00EE21CC" w:rsidP="002C7153">
    <w:pPr>
      <w:pStyle w:val="Kopfzeile"/>
    </w:pPr>
    <w:r>
      <w:rPr>
        <w:noProof/>
      </w:rPr>
      <w:drawing>
        <wp:anchor distT="0" distB="0" distL="114300" distR="114300" simplePos="0" relativeHeight="251688959" behindDoc="0" locked="1" layoutInCell="1" allowOverlap="1" wp14:anchorId="57E22BE0" wp14:editId="42ABC027">
          <wp:simplePos x="0" y="0"/>
          <wp:positionH relativeFrom="margin">
            <wp:posOffset>-180340</wp:posOffset>
          </wp:positionH>
          <wp:positionV relativeFrom="page">
            <wp:posOffset>540385</wp:posOffset>
          </wp:positionV>
          <wp:extent cx="3916800" cy="7272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8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C3B"/>
    <w:multiLevelType w:val="multilevel"/>
    <w:tmpl w:val="43F43896"/>
    <w:numStyleLink w:val="Nummerierteberschriften"/>
  </w:abstractNum>
  <w:abstractNum w:abstractNumId="1" w15:restartNumberingAfterBreak="0">
    <w:nsid w:val="04555940"/>
    <w:multiLevelType w:val="multilevel"/>
    <w:tmpl w:val="4B2C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306D5"/>
    <w:multiLevelType w:val="multilevel"/>
    <w:tmpl w:val="43F43896"/>
    <w:styleLink w:val="Nummerierteberschriften"/>
    <w:lvl w:ilvl="0">
      <w:start w:val="1"/>
      <w:numFmt w:val="decimal"/>
      <w:pStyle w:val="berschrift1nummeriert"/>
      <w:lvlText w:val="%1"/>
      <w:lvlJc w:val="left"/>
      <w:pPr>
        <w:tabs>
          <w:tab w:val="num" w:pos="680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tabs>
          <w:tab w:val="num" w:pos="765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624" w:hanging="624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tabs>
          <w:tab w:val="num" w:pos="936"/>
        </w:tabs>
        <w:ind w:left="652" w:hanging="652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tabs>
          <w:tab w:val="num" w:pos="1418"/>
        </w:tabs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pStyle w:val="Nummerierung2num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lowerLetter"/>
      <w:pStyle w:val="Nummerierung2alphanum"/>
      <w:lvlText w:val="%6. %8"/>
      <w:lvlJc w:val="left"/>
      <w:pPr>
        <w:tabs>
          <w:tab w:val="num" w:pos="1559"/>
        </w:tabs>
        <w:ind w:left="709" w:hanging="425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5" w15:restartNumberingAfterBreak="0">
    <w:nsid w:val="24FE5C44"/>
    <w:multiLevelType w:val="multilevel"/>
    <w:tmpl w:val="4260AE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Source Sans Pro" w:hAnsi="Source Sans Pro" w:hint="default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Source Sans Pro" w:hAnsi="Source Sans Pro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9212F8"/>
    <w:multiLevelType w:val="multilevel"/>
    <w:tmpl w:val="43F43896"/>
    <w:numStyleLink w:val="Nummerierteberschriften"/>
  </w:abstractNum>
  <w:abstractNum w:abstractNumId="7" w15:restartNumberingAfterBreak="0">
    <w:nsid w:val="2A9F49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AE74C4"/>
    <w:multiLevelType w:val="multilevel"/>
    <w:tmpl w:val="43F43896"/>
    <w:numStyleLink w:val="Nummerierteberschriften"/>
  </w:abstractNum>
  <w:abstractNum w:abstractNumId="9" w15:restartNumberingAfterBreak="0">
    <w:nsid w:val="3D9657AA"/>
    <w:multiLevelType w:val="multilevel"/>
    <w:tmpl w:val="43F43896"/>
    <w:numStyleLink w:val="Nummerierteberschriften"/>
  </w:abstractNum>
  <w:abstractNum w:abstractNumId="10" w15:restartNumberingAfterBreak="0">
    <w:nsid w:val="512425F4"/>
    <w:multiLevelType w:val="multilevel"/>
    <w:tmpl w:val="57C0BD44"/>
    <w:lvl w:ilvl="0">
      <w:numFmt w:val="decimalZero"/>
      <w:lvlText w:val="%1"/>
      <w:lvlJc w:val="left"/>
      <w:pPr>
        <w:ind w:left="1020" w:hanging="1020"/>
      </w:pPr>
      <w:rPr>
        <w:rFonts w:hint="default"/>
        <w:color w:val="DFE8EC" w:themeColor="background2"/>
      </w:rPr>
    </w:lvl>
    <w:lvl w:ilvl="1">
      <w:numFmt w:val="decimal"/>
      <w:lvlText w:val="%1.%2"/>
      <w:lvlJc w:val="left"/>
      <w:pPr>
        <w:ind w:left="1020" w:hanging="1020"/>
      </w:pPr>
      <w:rPr>
        <w:rFonts w:hint="default"/>
        <w:color w:val="DFE8EC" w:themeColor="background2"/>
      </w:rPr>
    </w:lvl>
    <w:lvl w:ilvl="2">
      <w:numFmt w:val="decimalZero"/>
      <w:lvlText w:val="%1.%2-%3"/>
      <w:lvlJc w:val="left"/>
      <w:pPr>
        <w:ind w:left="1020" w:hanging="1020"/>
      </w:pPr>
      <w:rPr>
        <w:rFonts w:hint="default"/>
        <w:color w:val="DFE8EC" w:themeColor="background2"/>
      </w:rPr>
    </w:lvl>
    <w:lvl w:ilvl="3">
      <w:numFmt w:val="decimalZero"/>
      <w:lvlText w:val="%1.%2-%3.%4"/>
      <w:lvlJc w:val="left"/>
      <w:pPr>
        <w:ind w:left="1020" w:hanging="1020"/>
      </w:pPr>
      <w:rPr>
        <w:rFonts w:hint="default"/>
        <w:color w:val="DFE8EC" w:themeColor="background2"/>
      </w:rPr>
    </w:lvl>
    <w:lvl w:ilvl="4">
      <w:numFmt w:val="decimal"/>
      <w:lvlText w:val="%1.%2-%3.%4.%5.0"/>
      <w:lvlJc w:val="left"/>
      <w:pPr>
        <w:ind w:left="1020" w:hanging="1020"/>
      </w:pPr>
      <w:rPr>
        <w:rFonts w:hint="default"/>
        <w:color w:val="DFE8EC" w:themeColor="background2"/>
      </w:rPr>
    </w:lvl>
    <w:lvl w:ilvl="5">
      <w:start w:val="1"/>
      <w:numFmt w:val="decimal"/>
      <w:lvlText w:val="%1.%2-%3.%4.%5.%6"/>
      <w:lvlJc w:val="left"/>
      <w:pPr>
        <w:ind w:left="1020" w:hanging="1020"/>
      </w:pPr>
      <w:rPr>
        <w:rFonts w:hint="default"/>
        <w:color w:val="DFE8EC" w:themeColor="background2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  <w:color w:val="DFE8EC" w:themeColor="background2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  <w:color w:val="DFE8EC" w:themeColor="background2"/>
      </w:rPr>
    </w:lvl>
    <w:lvl w:ilvl="8">
      <w:start w:val="1"/>
      <w:numFmt w:val="decimal"/>
      <w:lvlText w:val="%1.%2-%3.%4.%5.%6.%7.%8.%9"/>
      <w:lvlJc w:val="left"/>
      <w:pPr>
        <w:ind w:left="1080" w:hanging="1080"/>
      </w:pPr>
      <w:rPr>
        <w:rFonts w:hint="default"/>
        <w:color w:val="DFE8EC" w:themeColor="background2"/>
      </w:rPr>
    </w:lvl>
  </w:abstractNum>
  <w:abstractNum w:abstractNumId="1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5C2F1B"/>
    <w:multiLevelType w:val="multilevel"/>
    <w:tmpl w:val="8362B7D6"/>
    <w:numStyleLink w:val="Aufzhlungen"/>
  </w:abstractNum>
  <w:abstractNum w:abstractNumId="13" w15:restartNumberingAfterBreak="0">
    <w:nsid w:val="7ACF32C4"/>
    <w:multiLevelType w:val="multilevel"/>
    <w:tmpl w:val="8362B7D6"/>
    <w:styleLink w:val="Aufzhlungen"/>
    <w:lvl w:ilvl="0">
      <w:start w:val="1"/>
      <w:numFmt w:val="bullet"/>
      <w:pStyle w:val="Aufzhlung1"/>
      <w:lvlText w:val="–"/>
      <w:lvlJc w:val="left"/>
      <w:pPr>
        <w:ind w:left="284" w:hanging="284"/>
      </w:pPr>
      <w:rPr>
        <w:rFonts w:ascii="Source Sans Pro" w:hAnsi="Source Sans Pro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Source Sans Pro" w:hAnsi="Source Sans Pro" w:hint="default"/>
      </w:rPr>
    </w:lvl>
    <w:lvl w:ilvl="2">
      <w:start w:val="1"/>
      <w:numFmt w:val="bullet"/>
      <w:pStyle w:val="Aufzhlung3"/>
      <w:lvlText w:val="–"/>
      <w:lvlJc w:val="left"/>
      <w:pPr>
        <w:ind w:left="851" w:hanging="284"/>
      </w:pPr>
      <w:rPr>
        <w:rFonts w:ascii="Source Sans Pro" w:hAnsi="Source Sans Pro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56832184">
    <w:abstractNumId w:val="11"/>
  </w:num>
  <w:num w:numId="2" w16cid:durableId="1254821494">
    <w:abstractNumId w:val="3"/>
  </w:num>
  <w:num w:numId="3" w16cid:durableId="171723735">
    <w:abstractNumId w:val="2"/>
  </w:num>
  <w:num w:numId="4" w16cid:durableId="1073507391">
    <w:abstractNumId w:val="4"/>
  </w:num>
  <w:num w:numId="5" w16cid:durableId="20701801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4162686">
    <w:abstractNumId w:val="13"/>
  </w:num>
  <w:num w:numId="7" w16cid:durableId="14335519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1385552">
    <w:abstractNumId w:val="12"/>
  </w:num>
  <w:num w:numId="9" w16cid:durableId="1133206785">
    <w:abstractNumId w:val="10"/>
  </w:num>
  <w:num w:numId="10" w16cid:durableId="772818299">
    <w:abstractNumId w:val="8"/>
  </w:num>
  <w:num w:numId="11" w16cid:durableId="6142910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22697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87403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0095596">
    <w:abstractNumId w:val="7"/>
  </w:num>
  <w:num w:numId="15" w16cid:durableId="566503005">
    <w:abstractNumId w:val="0"/>
  </w:num>
  <w:num w:numId="16" w16cid:durableId="1639064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166577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139309">
    <w:abstractNumId w:val="9"/>
  </w:num>
  <w:num w:numId="19" w16cid:durableId="1086223992">
    <w:abstractNumId w:val="6"/>
  </w:num>
  <w:num w:numId="20" w16cid:durableId="15920877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54781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478792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67328180">
    <w:abstractNumId w:val="1"/>
  </w:num>
  <w:num w:numId="24" w16cid:durableId="432408903">
    <w:abstractNumId w:val="12"/>
  </w:num>
  <w:num w:numId="25" w16cid:durableId="1189950009">
    <w:abstractNumId w:val="12"/>
  </w:num>
  <w:num w:numId="26" w16cid:durableId="1777677756">
    <w:abstractNumId w:val="12"/>
  </w:num>
  <w:num w:numId="27" w16cid:durableId="2088534001">
    <w:abstractNumId w:val="12"/>
  </w:num>
  <w:num w:numId="28" w16cid:durableId="1594975856">
    <w:abstractNumId w:val="5"/>
  </w:num>
  <w:num w:numId="29" w16cid:durableId="170016033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425"/>
  <w:defaultTableStyle w:val="EDKTab1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BF"/>
    <w:rsid w:val="00002978"/>
    <w:rsid w:val="00003A9F"/>
    <w:rsid w:val="000052FD"/>
    <w:rsid w:val="00007AA2"/>
    <w:rsid w:val="0001010F"/>
    <w:rsid w:val="00012600"/>
    <w:rsid w:val="00025CEC"/>
    <w:rsid w:val="000266B7"/>
    <w:rsid w:val="00027A81"/>
    <w:rsid w:val="00032B92"/>
    <w:rsid w:val="000409C8"/>
    <w:rsid w:val="00041700"/>
    <w:rsid w:val="000442DA"/>
    <w:rsid w:val="00063BC2"/>
    <w:rsid w:val="000701F1"/>
    <w:rsid w:val="00070F57"/>
    <w:rsid w:val="00071780"/>
    <w:rsid w:val="000803EB"/>
    <w:rsid w:val="00090380"/>
    <w:rsid w:val="00096E8E"/>
    <w:rsid w:val="000A1884"/>
    <w:rsid w:val="000A24EC"/>
    <w:rsid w:val="000A2660"/>
    <w:rsid w:val="000A76B3"/>
    <w:rsid w:val="000B183F"/>
    <w:rsid w:val="000B595D"/>
    <w:rsid w:val="000C49C1"/>
    <w:rsid w:val="000D1743"/>
    <w:rsid w:val="000D1BB6"/>
    <w:rsid w:val="000E7543"/>
    <w:rsid w:val="000E756F"/>
    <w:rsid w:val="000F1D2B"/>
    <w:rsid w:val="000F5038"/>
    <w:rsid w:val="0010021F"/>
    <w:rsid w:val="00102345"/>
    <w:rsid w:val="00106688"/>
    <w:rsid w:val="00107F09"/>
    <w:rsid w:val="00110380"/>
    <w:rsid w:val="00112EAD"/>
    <w:rsid w:val="001134C7"/>
    <w:rsid w:val="00113CB8"/>
    <w:rsid w:val="0012151C"/>
    <w:rsid w:val="00127BBA"/>
    <w:rsid w:val="00133CFB"/>
    <w:rsid w:val="001375AB"/>
    <w:rsid w:val="00144122"/>
    <w:rsid w:val="00145E6F"/>
    <w:rsid w:val="001514C0"/>
    <w:rsid w:val="00154677"/>
    <w:rsid w:val="00157ECA"/>
    <w:rsid w:val="00165D23"/>
    <w:rsid w:val="0016774B"/>
    <w:rsid w:val="00167916"/>
    <w:rsid w:val="00171870"/>
    <w:rsid w:val="001874A5"/>
    <w:rsid w:val="001A0CF5"/>
    <w:rsid w:val="001A3606"/>
    <w:rsid w:val="001A43BD"/>
    <w:rsid w:val="001A7D27"/>
    <w:rsid w:val="001B265D"/>
    <w:rsid w:val="001C4A15"/>
    <w:rsid w:val="001C74FC"/>
    <w:rsid w:val="001D2BF9"/>
    <w:rsid w:val="001E2D22"/>
    <w:rsid w:val="001E6B78"/>
    <w:rsid w:val="001E73F4"/>
    <w:rsid w:val="001F4A7E"/>
    <w:rsid w:val="001F4B8C"/>
    <w:rsid w:val="001F4F9B"/>
    <w:rsid w:val="0020635A"/>
    <w:rsid w:val="00224CF5"/>
    <w:rsid w:val="00225DB0"/>
    <w:rsid w:val="002264D4"/>
    <w:rsid w:val="0022685B"/>
    <w:rsid w:val="0023018C"/>
    <w:rsid w:val="0023205B"/>
    <w:rsid w:val="002369CE"/>
    <w:rsid w:val="002466D7"/>
    <w:rsid w:val="00247905"/>
    <w:rsid w:val="00247B71"/>
    <w:rsid w:val="0025644A"/>
    <w:rsid w:val="00267F71"/>
    <w:rsid w:val="002726D9"/>
    <w:rsid w:val="00273EBC"/>
    <w:rsid w:val="0027412D"/>
    <w:rsid w:val="00276F9A"/>
    <w:rsid w:val="00283995"/>
    <w:rsid w:val="00290E37"/>
    <w:rsid w:val="00292375"/>
    <w:rsid w:val="002A6277"/>
    <w:rsid w:val="002B0005"/>
    <w:rsid w:val="002B1F0B"/>
    <w:rsid w:val="002B551B"/>
    <w:rsid w:val="002C0BC3"/>
    <w:rsid w:val="002C163B"/>
    <w:rsid w:val="002C625F"/>
    <w:rsid w:val="002C7153"/>
    <w:rsid w:val="002D272F"/>
    <w:rsid w:val="002D38AE"/>
    <w:rsid w:val="002D691F"/>
    <w:rsid w:val="002D709C"/>
    <w:rsid w:val="002D77F4"/>
    <w:rsid w:val="002E76C8"/>
    <w:rsid w:val="002F06AA"/>
    <w:rsid w:val="002F2E61"/>
    <w:rsid w:val="002F68A2"/>
    <w:rsid w:val="0030245A"/>
    <w:rsid w:val="00303B73"/>
    <w:rsid w:val="00307A5B"/>
    <w:rsid w:val="00313254"/>
    <w:rsid w:val="00314C63"/>
    <w:rsid w:val="00315EE8"/>
    <w:rsid w:val="0032330D"/>
    <w:rsid w:val="00331CB1"/>
    <w:rsid w:val="00333A1B"/>
    <w:rsid w:val="003371F1"/>
    <w:rsid w:val="0034134D"/>
    <w:rsid w:val="00343A7F"/>
    <w:rsid w:val="00347F53"/>
    <w:rsid w:val="003514EE"/>
    <w:rsid w:val="00361134"/>
    <w:rsid w:val="00363671"/>
    <w:rsid w:val="00364BA6"/>
    <w:rsid w:val="00364EE3"/>
    <w:rsid w:val="00371E1F"/>
    <w:rsid w:val="0037405C"/>
    <w:rsid w:val="003757E4"/>
    <w:rsid w:val="00375834"/>
    <w:rsid w:val="00386131"/>
    <w:rsid w:val="00390C66"/>
    <w:rsid w:val="0039124E"/>
    <w:rsid w:val="00395782"/>
    <w:rsid w:val="003A573A"/>
    <w:rsid w:val="003B7F7A"/>
    <w:rsid w:val="003C3AED"/>
    <w:rsid w:val="003C3D32"/>
    <w:rsid w:val="003C48C8"/>
    <w:rsid w:val="003C7D4B"/>
    <w:rsid w:val="003D0FAA"/>
    <w:rsid w:val="003D3F72"/>
    <w:rsid w:val="003D45C9"/>
    <w:rsid w:val="003E7D83"/>
    <w:rsid w:val="003F012A"/>
    <w:rsid w:val="003F1A56"/>
    <w:rsid w:val="00407ACE"/>
    <w:rsid w:val="0042454D"/>
    <w:rsid w:val="00444695"/>
    <w:rsid w:val="00452D49"/>
    <w:rsid w:val="0045362B"/>
    <w:rsid w:val="00464560"/>
    <w:rsid w:val="004654B4"/>
    <w:rsid w:val="00471D34"/>
    <w:rsid w:val="00472175"/>
    <w:rsid w:val="00480603"/>
    <w:rsid w:val="00486AC2"/>
    <w:rsid w:val="00486DBB"/>
    <w:rsid w:val="00490FC3"/>
    <w:rsid w:val="00491E6F"/>
    <w:rsid w:val="00494FD7"/>
    <w:rsid w:val="00495F83"/>
    <w:rsid w:val="004A039B"/>
    <w:rsid w:val="004A21D1"/>
    <w:rsid w:val="004B0FDB"/>
    <w:rsid w:val="004B196E"/>
    <w:rsid w:val="004B3225"/>
    <w:rsid w:val="004B6373"/>
    <w:rsid w:val="004C1329"/>
    <w:rsid w:val="004C3880"/>
    <w:rsid w:val="004C4B0F"/>
    <w:rsid w:val="004C6C7C"/>
    <w:rsid w:val="004D0F2F"/>
    <w:rsid w:val="004D179F"/>
    <w:rsid w:val="004D3323"/>
    <w:rsid w:val="004D4F91"/>
    <w:rsid w:val="004D5495"/>
    <w:rsid w:val="004D5B31"/>
    <w:rsid w:val="004E0E33"/>
    <w:rsid w:val="004F22CB"/>
    <w:rsid w:val="004F3283"/>
    <w:rsid w:val="004F7D5C"/>
    <w:rsid w:val="00500294"/>
    <w:rsid w:val="00525B53"/>
    <w:rsid w:val="00526C93"/>
    <w:rsid w:val="005339AE"/>
    <w:rsid w:val="00535EA2"/>
    <w:rsid w:val="00537410"/>
    <w:rsid w:val="005401D3"/>
    <w:rsid w:val="00543061"/>
    <w:rsid w:val="00550787"/>
    <w:rsid w:val="00554D4C"/>
    <w:rsid w:val="0055539D"/>
    <w:rsid w:val="00556127"/>
    <w:rsid w:val="00562128"/>
    <w:rsid w:val="00563B6B"/>
    <w:rsid w:val="00571D1E"/>
    <w:rsid w:val="00576439"/>
    <w:rsid w:val="00582770"/>
    <w:rsid w:val="00591832"/>
    <w:rsid w:val="00592841"/>
    <w:rsid w:val="005A0D79"/>
    <w:rsid w:val="005A357F"/>
    <w:rsid w:val="005A7218"/>
    <w:rsid w:val="005A7BE5"/>
    <w:rsid w:val="005B4DEC"/>
    <w:rsid w:val="005B6FD0"/>
    <w:rsid w:val="005C35F5"/>
    <w:rsid w:val="005C6148"/>
    <w:rsid w:val="005C61A5"/>
    <w:rsid w:val="005C7189"/>
    <w:rsid w:val="005E5918"/>
    <w:rsid w:val="005F5460"/>
    <w:rsid w:val="005F6B47"/>
    <w:rsid w:val="006044D5"/>
    <w:rsid w:val="00622481"/>
    <w:rsid w:val="00622F44"/>
    <w:rsid w:val="00622FDC"/>
    <w:rsid w:val="00625020"/>
    <w:rsid w:val="00642F26"/>
    <w:rsid w:val="00643022"/>
    <w:rsid w:val="00647B77"/>
    <w:rsid w:val="00650B3D"/>
    <w:rsid w:val="00650E5F"/>
    <w:rsid w:val="0065274C"/>
    <w:rsid w:val="00661A71"/>
    <w:rsid w:val="00672E90"/>
    <w:rsid w:val="006859F9"/>
    <w:rsid w:val="00686D14"/>
    <w:rsid w:val="00687ED7"/>
    <w:rsid w:val="00691B5C"/>
    <w:rsid w:val="006A157B"/>
    <w:rsid w:val="006A3921"/>
    <w:rsid w:val="006A5D2E"/>
    <w:rsid w:val="006B3083"/>
    <w:rsid w:val="006B5345"/>
    <w:rsid w:val="006C144C"/>
    <w:rsid w:val="006C62E1"/>
    <w:rsid w:val="006D2FA1"/>
    <w:rsid w:val="006E0F4E"/>
    <w:rsid w:val="006E4AF1"/>
    <w:rsid w:val="006E7441"/>
    <w:rsid w:val="006F0345"/>
    <w:rsid w:val="006F0469"/>
    <w:rsid w:val="006F5C45"/>
    <w:rsid w:val="006F65B3"/>
    <w:rsid w:val="00700979"/>
    <w:rsid w:val="007040B6"/>
    <w:rsid w:val="00705076"/>
    <w:rsid w:val="007076CF"/>
    <w:rsid w:val="00711147"/>
    <w:rsid w:val="0071200C"/>
    <w:rsid w:val="0071222D"/>
    <w:rsid w:val="00714162"/>
    <w:rsid w:val="00714414"/>
    <w:rsid w:val="00715FDD"/>
    <w:rsid w:val="0071778D"/>
    <w:rsid w:val="007248EF"/>
    <w:rsid w:val="007277E3"/>
    <w:rsid w:val="00731A17"/>
    <w:rsid w:val="00734458"/>
    <w:rsid w:val="007419CF"/>
    <w:rsid w:val="0074241C"/>
    <w:rsid w:val="0074487E"/>
    <w:rsid w:val="00746273"/>
    <w:rsid w:val="0075366F"/>
    <w:rsid w:val="00765C19"/>
    <w:rsid w:val="00767C54"/>
    <w:rsid w:val="007721BF"/>
    <w:rsid w:val="00774E70"/>
    <w:rsid w:val="007769E3"/>
    <w:rsid w:val="0078181E"/>
    <w:rsid w:val="00783E8E"/>
    <w:rsid w:val="00784E2E"/>
    <w:rsid w:val="00795B3B"/>
    <w:rsid w:val="00796CEE"/>
    <w:rsid w:val="00797A3C"/>
    <w:rsid w:val="007A0CDC"/>
    <w:rsid w:val="007A1F02"/>
    <w:rsid w:val="007A356E"/>
    <w:rsid w:val="007A4664"/>
    <w:rsid w:val="007B514D"/>
    <w:rsid w:val="007B5396"/>
    <w:rsid w:val="007C0187"/>
    <w:rsid w:val="007C0B2A"/>
    <w:rsid w:val="007C33A9"/>
    <w:rsid w:val="007C7AA2"/>
    <w:rsid w:val="007D56D8"/>
    <w:rsid w:val="007E0460"/>
    <w:rsid w:val="007E36CC"/>
    <w:rsid w:val="00833960"/>
    <w:rsid w:val="00841B44"/>
    <w:rsid w:val="0084370C"/>
    <w:rsid w:val="00844B72"/>
    <w:rsid w:val="00853121"/>
    <w:rsid w:val="0085454F"/>
    <w:rsid w:val="00857D8A"/>
    <w:rsid w:val="008602F9"/>
    <w:rsid w:val="00860F44"/>
    <w:rsid w:val="00864855"/>
    <w:rsid w:val="00866FE4"/>
    <w:rsid w:val="00870017"/>
    <w:rsid w:val="00874E49"/>
    <w:rsid w:val="00876898"/>
    <w:rsid w:val="00883CC4"/>
    <w:rsid w:val="008A0276"/>
    <w:rsid w:val="008A72CC"/>
    <w:rsid w:val="008B0F1F"/>
    <w:rsid w:val="008B182B"/>
    <w:rsid w:val="008B5BD3"/>
    <w:rsid w:val="0091496E"/>
    <w:rsid w:val="009159BA"/>
    <w:rsid w:val="009162B2"/>
    <w:rsid w:val="009217AC"/>
    <w:rsid w:val="009235A2"/>
    <w:rsid w:val="0093619F"/>
    <w:rsid w:val="009367A5"/>
    <w:rsid w:val="009427E5"/>
    <w:rsid w:val="009454B7"/>
    <w:rsid w:val="00954791"/>
    <w:rsid w:val="009613D8"/>
    <w:rsid w:val="00961E8E"/>
    <w:rsid w:val="0096603D"/>
    <w:rsid w:val="00974275"/>
    <w:rsid w:val="009770DF"/>
    <w:rsid w:val="009804FC"/>
    <w:rsid w:val="0098474B"/>
    <w:rsid w:val="00985216"/>
    <w:rsid w:val="00994BD1"/>
    <w:rsid w:val="00995CBA"/>
    <w:rsid w:val="0099678C"/>
    <w:rsid w:val="009A0E2A"/>
    <w:rsid w:val="009A0F6E"/>
    <w:rsid w:val="009A1DB4"/>
    <w:rsid w:val="009B030C"/>
    <w:rsid w:val="009B0C96"/>
    <w:rsid w:val="009B100D"/>
    <w:rsid w:val="009B1C53"/>
    <w:rsid w:val="009C222B"/>
    <w:rsid w:val="009C64D7"/>
    <w:rsid w:val="009C67A8"/>
    <w:rsid w:val="009D19A4"/>
    <w:rsid w:val="009D1D6A"/>
    <w:rsid w:val="009D201B"/>
    <w:rsid w:val="009D5D9C"/>
    <w:rsid w:val="009D7369"/>
    <w:rsid w:val="009E2171"/>
    <w:rsid w:val="009F3E6A"/>
    <w:rsid w:val="00A02378"/>
    <w:rsid w:val="00A03638"/>
    <w:rsid w:val="00A06F53"/>
    <w:rsid w:val="00A14C78"/>
    <w:rsid w:val="00A211F7"/>
    <w:rsid w:val="00A25F7E"/>
    <w:rsid w:val="00A3253D"/>
    <w:rsid w:val="00A40F60"/>
    <w:rsid w:val="00A43EDD"/>
    <w:rsid w:val="00A5451D"/>
    <w:rsid w:val="00A54C5A"/>
    <w:rsid w:val="00A5539F"/>
    <w:rsid w:val="00A553BF"/>
    <w:rsid w:val="00A55C83"/>
    <w:rsid w:val="00A57815"/>
    <w:rsid w:val="00A62266"/>
    <w:rsid w:val="00A62F82"/>
    <w:rsid w:val="00A62FAD"/>
    <w:rsid w:val="00A70CDC"/>
    <w:rsid w:val="00A7133D"/>
    <w:rsid w:val="00A71E43"/>
    <w:rsid w:val="00A7402B"/>
    <w:rsid w:val="00A7788C"/>
    <w:rsid w:val="00A836BB"/>
    <w:rsid w:val="00A87BDC"/>
    <w:rsid w:val="00A960B8"/>
    <w:rsid w:val="00AA5DDC"/>
    <w:rsid w:val="00AB0FA1"/>
    <w:rsid w:val="00AB605E"/>
    <w:rsid w:val="00AB76BF"/>
    <w:rsid w:val="00AB7919"/>
    <w:rsid w:val="00AC06E6"/>
    <w:rsid w:val="00AC0DF9"/>
    <w:rsid w:val="00AC2D5B"/>
    <w:rsid w:val="00AC3C0A"/>
    <w:rsid w:val="00AC6321"/>
    <w:rsid w:val="00AD36B2"/>
    <w:rsid w:val="00AD5C8F"/>
    <w:rsid w:val="00AE6EB7"/>
    <w:rsid w:val="00AF47AE"/>
    <w:rsid w:val="00AF7CA8"/>
    <w:rsid w:val="00B05498"/>
    <w:rsid w:val="00B05554"/>
    <w:rsid w:val="00B11A9B"/>
    <w:rsid w:val="00B24B2A"/>
    <w:rsid w:val="00B31AA0"/>
    <w:rsid w:val="00B324C1"/>
    <w:rsid w:val="00B32881"/>
    <w:rsid w:val="00B32ABB"/>
    <w:rsid w:val="00B41FD3"/>
    <w:rsid w:val="00B426D3"/>
    <w:rsid w:val="00B431DE"/>
    <w:rsid w:val="00B452C0"/>
    <w:rsid w:val="00B622CF"/>
    <w:rsid w:val="00B67D13"/>
    <w:rsid w:val="00B70D03"/>
    <w:rsid w:val="00B803E7"/>
    <w:rsid w:val="00B82E14"/>
    <w:rsid w:val="00B93141"/>
    <w:rsid w:val="00B96486"/>
    <w:rsid w:val="00B97484"/>
    <w:rsid w:val="00BA2B5A"/>
    <w:rsid w:val="00BA4DDE"/>
    <w:rsid w:val="00BB0EB7"/>
    <w:rsid w:val="00BB1DA6"/>
    <w:rsid w:val="00BB206A"/>
    <w:rsid w:val="00BB2323"/>
    <w:rsid w:val="00BB4CF6"/>
    <w:rsid w:val="00BC1FB6"/>
    <w:rsid w:val="00BC655F"/>
    <w:rsid w:val="00BC6819"/>
    <w:rsid w:val="00BD09F9"/>
    <w:rsid w:val="00BE1E62"/>
    <w:rsid w:val="00BF52B2"/>
    <w:rsid w:val="00BF63E0"/>
    <w:rsid w:val="00BF7052"/>
    <w:rsid w:val="00BF7B0E"/>
    <w:rsid w:val="00C025E9"/>
    <w:rsid w:val="00C05139"/>
    <w:rsid w:val="00C05FAB"/>
    <w:rsid w:val="00C12431"/>
    <w:rsid w:val="00C20BD7"/>
    <w:rsid w:val="00C20DEA"/>
    <w:rsid w:val="00C25656"/>
    <w:rsid w:val="00C30C28"/>
    <w:rsid w:val="00C3674D"/>
    <w:rsid w:val="00C4264B"/>
    <w:rsid w:val="00C43EDE"/>
    <w:rsid w:val="00C471D9"/>
    <w:rsid w:val="00C50937"/>
    <w:rsid w:val="00C50F2E"/>
    <w:rsid w:val="00C51D2F"/>
    <w:rsid w:val="00C60AC3"/>
    <w:rsid w:val="00C656F3"/>
    <w:rsid w:val="00C67F03"/>
    <w:rsid w:val="00C73727"/>
    <w:rsid w:val="00C75451"/>
    <w:rsid w:val="00C97383"/>
    <w:rsid w:val="00CA348A"/>
    <w:rsid w:val="00CA5EF8"/>
    <w:rsid w:val="00CB2CE6"/>
    <w:rsid w:val="00CC06EF"/>
    <w:rsid w:val="00CC2B09"/>
    <w:rsid w:val="00CD0374"/>
    <w:rsid w:val="00CD775B"/>
    <w:rsid w:val="00CE1BBA"/>
    <w:rsid w:val="00CE2A0C"/>
    <w:rsid w:val="00CF08BB"/>
    <w:rsid w:val="00CF1E53"/>
    <w:rsid w:val="00CF4930"/>
    <w:rsid w:val="00CF7F54"/>
    <w:rsid w:val="00D00E26"/>
    <w:rsid w:val="00D015C6"/>
    <w:rsid w:val="00D1389A"/>
    <w:rsid w:val="00D13DAC"/>
    <w:rsid w:val="00D239CF"/>
    <w:rsid w:val="00D30E68"/>
    <w:rsid w:val="00D31037"/>
    <w:rsid w:val="00D36D26"/>
    <w:rsid w:val="00D54A24"/>
    <w:rsid w:val="00D57397"/>
    <w:rsid w:val="00D61996"/>
    <w:rsid w:val="00D64723"/>
    <w:rsid w:val="00D654CD"/>
    <w:rsid w:val="00D6722C"/>
    <w:rsid w:val="00D678C7"/>
    <w:rsid w:val="00D73F3D"/>
    <w:rsid w:val="00D74BC9"/>
    <w:rsid w:val="00D80A7A"/>
    <w:rsid w:val="00D8261A"/>
    <w:rsid w:val="00D9415C"/>
    <w:rsid w:val="00D9553C"/>
    <w:rsid w:val="00DA469E"/>
    <w:rsid w:val="00DA716B"/>
    <w:rsid w:val="00DA7F5E"/>
    <w:rsid w:val="00DB1970"/>
    <w:rsid w:val="00DB45F8"/>
    <w:rsid w:val="00DB7675"/>
    <w:rsid w:val="00DC3565"/>
    <w:rsid w:val="00DD108E"/>
    <w:rsid w:val="00DD3A15"/>
    <w:rsid w:val="00E017B9"/>
    <w:rsid w:val="00E02496"/>
    <w:rsid w:val="00E0611F"/>
    <w:rsid w:val="00E25DCD"/>
    <w:rsid w:val="00E269E1"/>
    <w:rsid w:val="00E326FF"/>
    <w:rsid w:val="00E414A0"/>
    <w:rsid w:val="00E45F13"/>
    <w:rsid w:val="00E50336"/>
    <w:rsid w:val="00E510BC"/>
    <w:rsid w:val="00E52BA4"/>
    <w:rsid w:val="00E5780B"/>
    <w:rsid w:val="00E61256"/>
    <w:rsid w:val="00E62EFE"/>
    <w:rsid w:val="00E7031B"/>
    <w:rsid w:val="00E73CB2"/>
    <w:rsid w:val="00E81A79"/>
    <w:rsid w:val="00E839BA"/>
    <w:rsid w:val="00E8428A"/>
    <w:rsid w:val="00E94FBC"/>
    <w:rsid w:val="00E97F7D"/>
    <w:rsid w:val="00EA59B8"/>
    <w:rsid w:val="00EA5A01"/>
    <w:rsid w:val="00EB0C58"/>
    <w:rsid w:val="00EC2DF9"/>
    <w:rsid w:val="00EC6CDF"/>
    <w:rsid w:val="00EC7E47"/>
    <w:rsid w:val="00EE21CC"/>
    <w:rsid w:val="00EE3F1E"/>
    <w:rsid w:val="00EE6E36"/>
    <w:rsid w:val="00EF0671"/>
    <w:rsid w:val="00F016BC"/>
    <w:rsid w:val="00F0660B"/>
    <w:rsid w:val="00F10070"/>
    <w:rsid w:val="00F115AD"/>
    <w:rsid w:val="00F123AE"/>
    <w:rsid w:val="00F13EB2"/>
    <w:rsid w:val="00F16C91"/>
    <w:rsid w:val="00F16DD9"/>
    <w:rsid w:val="00F26721"/>
    <w:rsid w:val="00F32B93"/>
    <w:rsid w:val="00F45CDD"/>
    <w:rsid w:val="00F5551A"/>
    <w:rsid w:val="00F56AAB"/>
    <w:rsid w:val="00F600C7"/>
    <w:rsid w:val="00F6742C"/>
    <w:rsid w:val="00F71082"/>
    <w:rsid w:val="00F71883"/>
    <w:rsid w:val="00F73331"/>
    <w:rsid w:val="00F8407B"/>
    <w:rsid w:val="00F87174"/>
    <w:rsid w:val="00F91D37"/>
    <w:rsid w:val="00F91DEC"/>
    <w:rsid w:val="00F93538"/>
    <w:rsid w:val="00F9610D"/>
    <w:rsid w:val="00FA0C05"/>
    <w:rsid w:val="00FB3B42"/>
    <w:rsid w:val="00FB3D53"/>
    <w:rsid w:val="00FB657F"/>
    <w:rsid w:val="00FC547F"/>
    <w:rsid w:val="00FD303F"/>
    <w:rsid w:val="00FD35E8"/>
    <w:rsid w:val="00FD4BB0"/>
    <w:rsid w:val="00FE7913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004256"/>
  <w15:docId w15:val="{126CF614-C859-E74C-B02B-E06BB14C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4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 w:unhideWhenUsed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 w:unhideWhenUsed="1"/>
    <w:lsdException w:name="Unresolved Mention" w:semiHidden="1" w:unhideWhenUsed="1"/>
    <w:lsdException w:name="Smart Link" w:semiHidden="1"/>
  </w:latentStyles>
  <w:style w:type="paragraph" w:default="1" w:styleId="Standard">
    <w:name w:val="Normal"/>
    <w:qFormat/>
    <w:rsid w:val="00CE1BBA"/>
  </w:style>
  <w:style w:type="paragraph" w:styleId="berschrift1">
    <w:name w:val="heading 1"/>
    <w:basedOn w:val="Standard"/>
    <w:next w:val="Standard"/>
    <w:link w:val="berschrift1Zchn"/>
    <w:uiPriority w:val="9"/>
    <w:qFormat/>
    <w:rsid w:val="00BC1FB6"/>
    <w:pPr>
      <w:keepNext/>
      <w:keepLines/>
      <w:spacing w:before="560" w:after="280" w:line="30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C1FB6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aliases w:val="nicht benutzen"/>
    <w:basedOn w:val="Standard"/>
    <w:next w:val="Standard"/>
    <w:link w:val="berschrift3Zchn"/>
    <w:uiPriority w:val="9"/>
    <w:qFormat/>
    <w:rsid w:val="009770DF"/>
    <w:pPr>
      <w:keepNext/>
      <w:keepLines/>
      <w:spacing w:before="560" w:after="28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aliases w:val="nicht benutzen2"/>
    <w:basedOn w:val="Standard"/>
    <w:next w:val="Standard"/>
    <w:link w:val="berschrift4Zchn"/>
    <w:uiPriority w:val="9"/>
    <w:rsid w:val="004B6373"/>
    <w:pPr>
      <w:keepNext/>
      <w:keepLines/>
      <w:spacing w:before="280"/>
      <w:outlineLvl w:val="3"/>
    </w:pPr>
    <w:rPr>
      <w:rFonts w:asciiTheme="majorHAnsi" w:eastAsiaTheme="majorEastAsia" w:hAnsiTheme="majorHAnsi" w:cstheme="majorBidi"/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D73F3D"/>
    <w:pPr>
      <w:tabs>
        <w:tab w:val="center" w:pos="4536"/>
        <w:tab w:val="right" w:pos="9072"/>
      </w:tabs>
      <w:spacing w:line="240" w:lineRule="auto"/>
      <w:jc w:val="righ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F5038"/>
    <w:rPr>
      <w:sz w:val="14"/>
    </w:rPr>
  </w:style>
  <w:style w:type="paragraph" w:styleId="Fuzeile">
    <w:name w:val="footer"/>
    <w:basedOn w:val="Standard"/>
    <w:link w:val="FuzeileZchn"/>
    <w:uiPriority w:val="94"/>
    <w:semiHidden/>
    <w:rsid w:val="002D691F"/>
    <w:pPr>
      <w:spacing w:line="168" w:lineRule="atLeast"/>
      <w:ind w:right="5101"/>
    </w:pPr>
    <w:rPr>
      <w:spacing w:val="1"/>
      <w:sz w:val="14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9159BA"/>
    <w:rPr>
      <w:spacing w:val="1"/>
      <w:sz w:val="14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C1FB6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1FB6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basedOn w:val="Standard"/>
    <w:link w:val="TitelZchn"/>
    <w:uiPriority w:val="11"/>
    <w:qFormat/>
    <w:rsid w:val="00AB7919"/>
    <w:pPr>
      <w:spacing w:line="760" w:lineRule="atLeast"/>
      <w:contextualSpacing/>
    </w:pPr>
    <w:rPr>
      <w:rFonts w:asciiTheme="majorHAnsi" w:eastAsiaTheme="majorEastAsia" w:hAnsiTheme="majorHAnsi" w:cstheme="majorBidi"/>
      <w:b/>
      <w:sz w:val="64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AB7919"/>
    <w:rPr>
      <w:rFonts w:asciiTheme="majorHAnsi" w:eastAsiaTheme="majorEastAsia" w:hAnsiTheme="majorHAnsi" w:cstheme="majorBidi"/>
      <w:b/>
      <w:sz w:val="64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C4264B"/>
    <w:pPr>
      <w:spacing w:before="760" w:after="56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4264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AC06E6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3Zchn">
    <w:name w:val="Überschrift 3 Zchn"/>
    <w:aliases w:val="nicht benutzen Zchn"/>
    <w:basedOn w:val="Absatz-Standardschriftart"/>
    <w:link w:val="berschrift3"/>
    <w:uiPriority w:val="9"/>
    <w:rsid w:val="009770D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berschrift4Zchn">
    <w:name w:val="Überschrift 4 Zchn"/>
    <w:aliases w:val="nicht benutzen2 Zchn"/>
    <w:basedOn w:val="Absatz-Standardschriftart"/>
    <w:link w:val="berschrift4"/>
    <w:uiPriority w:val="9"/>
    <w:rsid w:val="0020635A"/>
    <w:rPr>
      <w:rFonts w:asciiTheme="majorHAnsi" w:eastAsiaTheme="majorEastAsia" w:hAnsiTheme="majorHAnsi" w:cstheme="majorBidi"/>
      <w:b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97A3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6"/>
    <w:qFormat/>
    <w:rsid w:val="007C33A9"/>
    <w:pPr>
      <w:numPr>
        <w:numId w:val="8"/>
      </w:numPr>
      <w:spacing w:after="80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9"/>
    <w:semiHidden/>
    <w:rsid w:val="007E0460"/>
    <w:rPr>
      <w:color w:val="auto"/>
      <w:u w:val="single"/>
    </w:rPr>
  </w:style>
  <w:style w:type="paragraph" w:styleId="Untertitel">
    <w:name w:val="Subtitle"/>
    <w:basedOn w:val="Standard"/>
    <w:link w:val="UntertitelZchn"/>
    <w:uiPriority w:val="12"/>
    <w:rsid w:val="00AB7919"/>
    <w:pPr>
      <w:numPr>
        <w:ilvl w:val="1"/>
      </w:numPr>
      <w:spacing w:line="760" w:lineRule="atLeast"/>
    </w:pPr>
    <w:rPr>
      <w:rFonts w:eastAsiaTheme="minorEastAsia"/>
      <w:sz w:val="64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AB7919"/>
    <w:rPr>
      <w:rFonts w:eastAsiaTheme="minorEastAsia"/>
      <w:sz w:val="6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797A3C"/>
  </w:style>
  <w:style w:type="paragraph" w:styleId="Funotentext">
    <w:name w:val="footnote text"/>
    <w:basedOn w:val="Standard"/>
    <w:link w:val="FunotentextZchn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797A3C"/>
    <w:rPr>
      <w:sz w:val="16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AC06E6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6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6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1D2BF9"/>
    <w:pPr>
      <w:spacing w:after="280" w:line="240" w:lineRule="auto"/>
    </w:pPr>
    <w:rPr>
      <w:i/>
      <w:iCs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797A3C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rsid w:val="00361134"/>
    <w:pPr>
      <w:ind w:right="0"/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3E7D83"/>
    <w:pPr>
      <w:numPr>
        <w:numId w:val="19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3E7D83"/>
    <w:pPr>
      <w:numPr>
        <w:ilvl w:val="1"/>
        <w:numId w:val="19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3E7D83"/>
    <w:pPr>
      <w:numPr>
        <w:ilvl w:val="3"/>
        <w:numId w:val="19"/>
      </w:numPr>
    </w:pPr>
  </w:style>
  <w:style w:type="paragraph" w:styleId="Verzeichnis1">
    <w:name w:val="toc 1"/>
    <w:basedOn w:val="Standard"/>
    <w:next w:val="Standard"/>
    <w:autoRedefine/>
    <w:uiPriority w:val="39"/>
    <w:semiHidden/>
    <w:rsid w:val="001E6B78"/>
    <w:pPr>
      <w:pBdr>
        <w:bottom w:val="single" w:sz="4" w:space="4" w:color="auto"/>
        <w:between w:val="single" w:sz="4" w:space="1" w:color="auto"/>
      </w:pBdr>
      <w:tabs>
        <w:tab w:val="right" w:pos="9637"/>
      </w:tabs>
      <w:spacing w:before="100"/>
      <w:ind w:left="426" w:hanging="426"/>
    </w:pPr>
    <w:rPr>
      <w:b/>
      <w:bCs/>
      <w:noProof/>
      <w:position w:val="8"/>
      <w:sz w:val="18"/>
    </w:rPr>
  </w:style>
  <w:style w:type="paragraph" w:styleId="Verzeichnis2">
    <w:name w:val="toc 2"/>
    <w:basedOn w:val="Standard"/>
    <w:next w:val="Standard"/>
    <w:autoRedefine/>
    <w:uiPriority w:val="39"/>
    <w:semiHidden/>
    <w:rsid w:val="005A7218"/>
    <w:pPr>
      <w:pBdr>
        <w:bottom w:val="single" w:sz="8" w:space="4" w:color="DFE8EC" w:themeColor="background2"/>
        <w:between w:val="single" w:sz="8" w:space="1" w:color="DFE8EC" w:themeColor="background2"/>
      </w:pBdr>
      <w:tabs>
        <w:tab w:val="left" w:pos="1134"/>
        <w:tab w:val="right" w:pos="9637"/>
      </w:tabs>
      <w:spacing w:before="100"/>
      <w:ind w:left="851" w:hanging="425"/>
    </w:pPr>
    <w:rPr>
      <w:noProof/>
      <w:position w:val="8"/>
      <w:sz w:val="18"/>
    </w:rPr>
  </w:style>
  <w:style w:type="paragraph" w:styleId="Verzeichnis3">
    <w:name w:val="toc 3"/>
    <w:basedOn w:val="Standard"/>
    <w:next w:val="Standard"/>
    <w:autoRedefine/>
    <w:uiPriority w:val="39"/>
    <w:semiHidden/>
    <w:rsid w:val="005A7218"/>
    <w:pPr>
      <w:pBdr>
        <w:bottom w:val="single" w:sz="8" w:space="4" w:color="DFE8EC" w:themeColor="background2"/>
        <w:between w:val="single" w:sz="8" w:space="1" w:color="DFE8EC" w:themeColor="background2"/>
      </w:pBdr>
      <w:tabs>
        <w:tab w:val="left" w:pos="1540"/>
        <w:tab w:val="right" w:pos="9637"/>
      </w:tabs>
      <w:spacing w:before="100"/>
      <w:ind w:left="1418" w:hanging="567"/>
    </w:pPr>
    <w:rPr>
      <w:noProof/>
      <w:position w:val="8"/>
      <w:sz w:val="18"/>
    </w:rPr>
  </w:style>
  <w:style w:type="paragraph" w:styleId="StandardWeb">
    <w:name w:val="Normal (Web)"/>
    <w:basedOn w:val="Standard"/>
    <w:uiPriority w:val="79"/>
    <w:semiHidden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7"/>
    <w:qFormat/>
    <w:rsid w:val="007C33A9"/>
    <w:pPr>
      <w:numPr>
        <w:ilvl w:val="5"/>
        <w:numId w:val="19"/>
      </w:numPr>
      <w:spacing w:after="80"/>
    </w:pPr>
  </w:style>
  <w:style w:type="paragraph" w:customStyle="1" w:styleId="Nummerierung2num">
    <w:name w:val="Nummerierung 2 num"/>
    <w:basedOn w:val="Nummerierung1"/>
    <w:uiPriority w:val="7"/>
    <w:qFormat/>
    <w:rsid w:val="00FD303F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8"/>
    <w:qFormat/>
    <w:rsid w:val="007C33A9"/>
    <w:pPr>
      <w:numPr>
        <w:ilvl w:val="8"/>
        <w:numId w:val="19"/>
      </w:numPr>
      <w:spacing w:after="80"/>
    </w:pPr>
  </w:style>
  <w:style w:type="paragraph" w:customStyle="1" w:styleId="Nummerierung2alphanum">
    <w:name w:val="Nummerierung 2 alpha num"/>
    <w:basedOn w:val="Nummerierung2num"/>
    <w:uiPriority w:val="8"/>
    <w:qFormat/>
    <w:rsid w:val="00FD303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3E7D83"/>
    <w:pPr>
      <w:numPr>
        <w:ilvl w:val="4"/>
        <w:numId w:val="19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3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F6742C"/>
    <w:rPr>
      <w:color w:val="7CA1B1" w:themeColor="accent3"/>
    </w:rPr>
  </w:style>
  <w:style w:type="paragraph" w:customStyle="1" w:styleId="ErstelltdurchVorlagenbauerchfrEDK">
    <w:name w:val="Erstellt durch Vorlagenbauer.ch für EDK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Standard"/>
    <w:next w:val="Standard"/>
    <w:uiPriority w:val="90"/>
    <w:semiHidden/>
    <w:qFormat/>
    <w:rsid w:val="0016774B"/>
    <w:pPr>
      <w:spacing w:line="20" w:lineRule="exact"/>
    </w:pPr>
    <w:rPr>
      <w:sz w:val="2"/>
      <w:szCs w:val="2"/>
    </w:rPr>
  </w:style>
  <w:style w:type="paragraph" w:styleId="Verzeichnis4">
    <w:name w:val="toc 4"/>
    <w:basedOn w:val="Standard"/>
    <w:next w:val="Standard"/>
    <w:autoRedefine/>
    <w:uiPriority w:val="39"/>
    <w:semiHidden/>
    <w:rsid w:val="00643022"/>
    <w:pPr>
      <w:tabs>
        <w:tab w:val="right" w:leader="dot" w:pos="9637"/>
      </w:tabs>
      <w:ind w:left="851" w:hanging="851"/>
    </w:pPr>
  </w:style>
  <w:style w:type="paragraph" w:styleId="Verzeichnis5">
    <w:name w:val="toc 5"/>
    <w:basedOn w:val="Standard"/>
    <w:next w:val="Standard"/>
    <w:autoRedefine/>
    <w:uiPriority w:val="39"/>
    <w:semiHidden/>
    <w:rsid w:val="00643022"/>
    <w:pPr>
      <w:tabs>
        <w:tab w:val="right" w:leader="dot" w:pos="9637"/>
      </w:tabs>
      <w:ind w:left="993" w:hanging="993"/>
    </w:pPr>
  </w:style>
  <w:style w:type="paragraph" w:styleId="Literaturverzeichnis">
    <w:name w:val="Bibliography"/>
    <w:basedOn w:val="Standard"/>
    <w:next w:val="Standard"/>
    <w:uiPriority w:val="37"/>
    <w:semiHidden/>
    <w:rsid w:val="00E02496"/>
  </w:style>
  <w:style w:type="paragraph" w:styleId="Index1">
    <w:name w:val="index 1"/>
    <w:basedOn w:val="Standard"/>
    <w:next w:val="Standard"/>
    <w:autoRedefine/>
    <w:uiPriority w:val="99"/>
    <w:semiHidden/>
    <w:rsid w:val="00C20DEA"/>
    <w:pPr>
      <w:spacing w:line="240" w:lineRule="auto"/>
      <w:ind w:left="200" w:hanging="200"/>
    </w:pPr>
  </w:style>
  <w:style w:type="numbering" w:customStyle="1" w:styleId="Nummerierteberschriften">
    <w:name w:val="Nummerierte Überschriften"/>
    <w:uiPriority w:val="99"/>
    <w:rsid w:val="003E7D83"/>
    <w:pPr>
      <w:numPr>
        <w:numId w:val="4"/>
      </w:numPr>
    </w:pPr>
  </w:style>
  <w:style w:type="numbering" w:customStyle="1" w:styleId="Aufzhlungen">
    <w:name w:val="Aufzählungen"/>
    <w:uiPriority w:val="99"/>
    <w:rsid w:val="001D2BF9"/>
    <w:pPr>
      <w:numPr>
        <w:numId w:val="6"/>
      </w:numPr>
    </w:pPr>
  </w:style>
  <w:style w:type="paragraph" w:customStyle="1" w:styleId="Lead">
    <w:name w:val="Lead"/>
    <w:basedOn w:val="Standard"/>
    <w:qFormat/>
    <w:rsid w:val="00C50937"/>
    <w:pPr>
      <w:spacing w:before="700" w:line="400" w:lineRule="atLeast"/>
      <w:contextualSpacing/>
    </w:pPr>
    <w:rPr>
      <w:sz w:val="32"/>
    </w:rPr>
  </w:style>
  <w:style w:type="table" w:customStyle="1" w:styleId="EDKTab1">
    <w:name w:val="EDK: Tab1"/>
    <w:basedOn w:val="NormaleTabelle"/>
    <w:uiPriority w:val="99"/>
    <w:rsid w:val="009D7369"/>
    <w:tblPr>
      <w:tblBorders>
        <w:insideH w:val="single" w:sz="4" w:space="0" w:color="FFFFFF" w:themeColor="background1"/>
      </w:tblBorders>
      <w:tblCellMar>
        <w:top w:w="113" w:type="dxa"/>
        <w:bottom w:w="142" w:type="dxa"/>
      </w:tblCellMar>
    </w:tblPr>
    <w:tcPr>
      <w:shd w:val="clear" w:color="auto" w:fill="EFF3F5"/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DFE8EC" w:themeFill="background2"/>
      </w:tcPr>
    </w:tblStylePr>
    <w:tblStylePr w:type="lastRow">
      <w:rPr>
        <w:b/>
      </w:rPr>
    </w:tblStylePr>
  </w:style>
  <w:style w:type="paragraph" w:customStyle="1" w:styleId="TiteloderTextsorte">
    <w:name w:val="Titel oder Textsorte"/>
    <w:basedOn w:val="Lead"/>
    <w:uiPriority w:val="10"/>
    <w:qFormat/>
    <w:rsid w:val="004B6373"/>
    <w:pPr>
      <w:spacing w:before="380" w:after="520"/>
    </w:pPr>
    <w:rPr>
      <w:b/>
    </w:rPr>
  </w:style>
  <w:style w:type="paragraph" w:customStyle="1" w:styleId="Text7Pt">
    <w:name w:val="Text 7 Pt"/>
    <w:basedOn w:val="Standard"/>
    <w:qFormat/>
    <w:rsid w:val="004B6373"/>
    <w:pPr>
      <w:spacing w:line="168" w:lineRule="atLeast"/>
    </w:pPr>
    <w:rPr>
      <w:sz w:val="14"/>
    </w:rPr>
  </w:style>
  <w:style w:type="table" w:customStyle="1" w:styleId="EDKTab2">
    <w:name w:val="EDK: Tab2"/>
    <w:basedOn w:val="NormaleTabelle"/>
    <w:uiPriority w:val="99"/>
    <w:rsid w:val="00767C54"/>
    <w:tblPr>
      <w:tblBorders>
        <w:top w:val="single" w:sz="8" w:space="0" w:color="DFE8EC" w:themeColor="background2"/>
        <w:bottom w:val="single" w:sz="8" w:space="0" w:color="DFE8EC" w:themeColor="background2"/>
      </w:tblBorders>
      <w:tblCellMar>
        <w:top w:w="57" w:type="dxa"/>
        <w:left w:w="0" w:type="dxa"/>
        <w:bottom w:w="170" w:type="dxa"/>
        <w:right w:w="28" w:type="dxa"/>
      </w:tblCellMar>
    </w:tblPr>
  </w:style>
  <w:style w:type="paragraph" w:customStyle="1" w:styleId="Titel22Pt">
    <w:name w:val="Titel 22 Pt"/>
    <w:basedOn w:val="Titel"/>
    <w:uiPriority w:val="11"/>
    <w:semiHidden/>
    <w:qFormat/>
    <w:rsid w:val="00224CF5"/>
    <w:pPr>
      <w:spacing w:before="40" w:after="520" w:line="520" w:lineRule="atLeast"/>
    </w:pPr>
    <w:rPr>
      <w:sz w:val="44"/>
    </w:rPr>
  </w:style>
  <w:style w:type="paragraph" w:customStyle="1" w:styleId="Titel1">
    <w:name w:val="Titel1"/>
    <w:next w:val="Standard"/>
    <w:qFormat/>
    <w:rsid w:val="00BC1FB6"/>
    <w:pPr>
      <w:spacing w:before="40"/>
    </w:pPr>
    <w:rPr>
      <w:rFonts w:asciiTheme="majorHAnsi" w:eastAsiaTheme="majorEastAsia" w:hAnsiTheme="majorHAnsi" w:cstheme="majorBidi"/>
      <w:b/>
      <w:bCs/>
      <w:sz w:val="44"/>
      <w:szCs w:val="28"/>
    </w:rPr>
  </w:style>
  <w:style w:type="character" w:styleId="NichtaufgelsteErwhnung">
    <w:name w:val="Unresolved Mention"/>
    <w:basedOn w:val="Absatz-Standardschriftart"/>
    <w:uiPriority w:val="79"/>
    <w:semiHidden/>
    <w:unhideWhenUsed/>
    <w:rsid w:val="00E94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uefenacht@edk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uchs/Desktop/1%20CD%20MEMOS/VORLAGEN%20FRESCH/Vorlagen%20neu%2027012023/Dokumentation%20EDK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815EA19BB9C94A813843494E5C8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64AB3-A25A-4543-87FE-DBDB3D1AB963}"/>
      </w:docPartPr>
      <w:docPartBody>
        <w:p w:rsidR="002B3756" w:rsidRDefault="00140882">
          <w:pPr>
            <w:pStyle w:val="AF815EA19BB9C94A813843494E5C8E07"/>
          </w:pPr>
          <w:r>
            <w:rPr>
              <w:rStyle w:val="Platzhaltertext"/>
            </w:rPr>
            <w:t>Titel oder Textsorte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82"/>
    <w:rsid w:val="00101815"/>
    <w:rsid w:val="00140882"/>
    <w:rsid w:val="00273EB9"/>
    <w:rsid w:val="002B3756"/>
    <w:rsid w:val="00611880"/>
    <w:rsid w:val="006C0965"/>
    <w:rsid w:val="0075795F"/>
    <w:rsid w:val="0087211E"/>
    <w:rsid w:val="0090278A"/>
    <w:rsid w:val="009258AE"/>
    <w:rsid w:val="00953ABB"/>
    <w:rsid w:val="009A11C2"/>
    <w:rsid w:val="00A073E7"/>
    <w:rsid w:val="00A403D8"/>
    <w:rsid w:val="00A454B8"/>
    <w:rsid w:val="00C0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7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79"/>
    <w:rsid w:val="00140882"/>
    <w:rPr>
      <w:color w:val="A5A5A5" w:themeColor="accent3"/>
    </w:rPr>
  </w:style>
  <w:style w:type="paragraph" w:customStyle="1" w:styleId="AF815EA19BB9C94A813843494E5C8E07">
    <w:name w:val="AF815EA19BB9C94A813843494E5C8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EDK">
      <a:dk1>
        <a:sysClr val="windowText" lastClr="000000"/>
      </a:dk1>
      <a:lt1>
        <a:sysClr val="window" lastClr="FFFFFF"/>
      </a:lt1>
      <a:dk2>
        <a:srgbClr val="573B55"/>
      </a:dk2>
      <a:lt2>
        <a:srgbClr val="DFE8EC"/>
      </a:lt2>
      <a:accent1>
        <a:srgbClr val="EAAE50"/>
      </a:accent1>
      <a:accent2>
        <a:srgbClr val="86955C"/>
      </a:accent2>
      <a:accent3>
        <a:srgbClr val="7CA1B1"/>
      </a:accent3>
      <a:accent4>
        <a:srgbClr val="E69788"/>
      </a:accent4>
      <a:accent5>
        <a:srgbClr val="324B36"/>
      </a:accent5>
      <a:accent6>
        <a:srgbClr val="B496B4"/>
      </a:accent6>
      <a:hlink>
        <a:srgbClr val="7CA1B1"/>
      </a:hlink>
      <a:folHlink>
        <a:srgbClr val="000000"/>
      </a:folHlink>
    </a:clrScheme>
    <a:fontScheme name="E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6" ma:contentTypeDescription="Ein neues Dokument erstellen." ma:contentTypeScope="" ma:versionID="4d421d3fbdad61d2657cfee612992f01">
  <xsd:schema xmlns:xsd="http://www.w3.org/2001/XMLSchema" xmlns:xs="http://www.w3.org/2001/XMLSchema" xmlns:p="http://schemas.microsoft.com/office/2006/metadata/properties" xmlns:ns2="c9077d15-72ed-4fec-bcfe-3472729e9195" xmlns:ns3="bc24777f-78b6-4f3c-a73a-d5fa08e4d537" targetNamespace="http://schemas.microsoft.com/office/2006/metadata/properties" ma:root="true" ma:fieldsID="f187d31715227b175495061eefda1085" ns2:_="" ns3:_="">
    <xsd:import namespace="c9077d15-72ed-4fec-bcfe-3472729e9195"/>
    <xsd:import namespace="bc24777f-78b6-4f3c-a73a-d5fa08e4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fbe3b91-0d7a-4fca-85de-75d49bc052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777f-78b6-4f3c-a73a-d5fa08e4d53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3888c3-3691-4ee2-9093-74875a1c94d8}" ma:internalName="TaxCatchAll" ma:showField="CatchAllData" ma:web="bc24777f-78b6-4f3c-a73a-d5fa08e4d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24777f-78b6-4f3c-a73a-d5fa08e4d537" xsi:nil="true"/>
    <lcf76f155ced4ddcb4097134ff3c332f xmlns="c9077d15-72ed-4fec-bcfe-3472729e91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7C3C1-E9D2-4D63-8793-ADAEFC74F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bc24777f-78b6-4f3c-a73a-d5fa08e4d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bc24777f-78b6-4f3c-a73a-d5fa08e4d537"/>
    <ds:schemaRef ds:uri="c9077d15-72ed-4fec-bcfe-3472729e91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Dokumentation EDK V6.dotx</Template>
  <TotalTime>0</TotalTime>
  <Pages>3</Pages>
  <Words>607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EDK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aus der Sitzung der Kommission B&amp;Q (B&amp;Q-Bericht)</dc:title>
  <dc:creator>GF</dc:creator>
  <cp:keywords/>
  <dc:description>erstellt durch Vorlagenbauer.ch</dc:description>
  <cp:lastModifiedBy>Rüfenacht Karin</cp:lastModifiedBy>
  <cp:revision>10</cp:revision>
  <dcterms:created xsi:type="dcterms:W3CDTF">2023-11-29T08:50:00Z</dcterms:created>
  <dcterms:modified xsi:type="dcterms:W3CDTF">2023-11-29T10:10:00Z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  <property fmtid="{D5CDD505-2E9C-101B-9397-08002B2CF9AE}" pid="3" name="MediaServiceImageTags">
    <vt:lpwstr/>
  </property>
</Properties>
</file>