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3E43" w14:textId="620DCF98" w:rsidR="00364BA6" w:rsidRDefault="00364BA6" w:rsidP="00364BA6">
      <w:pPr>
        <w:tabs>
          <w:tab w:val="right" w:pos="9639"/>
        </w:tabs>
        <w:spacing w:before="640"/>
      </w:pPr>
    </w:p>
    <w:bookmarkStart w:id="0" w:name="_Toc121394299"/>
    <w:p w14:paraId="08844E62" w14:textId="4C142796" w:rsidR="00364BA6" w:rsidRPr="00BA5293" w:rsidRDefault="00BA5293" w:rsidP="00BC1FB6">
      <w:pPr>
        <w:pStyle w:val="Titel1"/>
        <w:rPr>
          <w:lang w:val="fr-CH"/>
        </w:rPr>
      </w:pPr>
      <w:sdt>
        <w:sdtPr>
          <w:rPr>
            <w:lang w:val="fr-CH"/>
          </w:rPr>
          <w:alias w:val="Titel"/>
          <w:tag w:val=""/>
          <w:id w:val="-209194979"/>
          <w:placeholder>
            <w:docPart w:val="AF815EA19BB9C94A813843494E5C8E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Pr="00BA5293">
            <w:rPr>
              <w:lang w:val="fr-CH"/>
            </w:rPr>
            <w:t>Rapport de la séance de la commission DP&amp;Q (rapport DP&amp;Q)</w:t>
          </w:r>
        </w:sdtContent>
      </w:sdt>
      <w:bookmarkEnd w:id="0"/>
    </w:p>
    <w:p w14:paraId="5B00B08F" w14:textId="77777777" w:rsidR="00AB76BF" w:rsidRPr="00BA5293" w:rsidRDefault="00AB76BF" w:rsidP="00AB76BF">
      <w:pPr>
        <w:rPr>
          <w:b/>
          <w:bCs/>
          <w:lang w:val="fr-CH"/>
        </w:rPr>
      </w:pPr>
    </w:p>
    <w:p w14:paraId="4E6F0A45" w14:textId="4F688185" w:rsidR="00BA5293" w:rsidRPr="00BA5293" w:rsidRDefault="00BA5293" w:rsidP="00BA5293">
      <w:pPr>
        <w:rPr>
          <w:b/>
          <w:bCs/>
          <w:lang w:val="fr-CH"/>
        </w:rPr>
      </w:pPr>
      <w:r w:rsidRPr="00BA5293">
        <w:rPr>
          <w:b/>
          <w:bCs/>
          <w:lang w:val="fr-CH"/>
        </w:rPr>
        <w:t xml:space="preserve">Merci de bien vouloir compléter ce formulaire après chaque séance et de le transmettre en version Word au secrétariat de la Commission Développement des professions (CDP) de la </w:t>
      </w:r>
      <w:proofErr w:type="gramStart"/>
      <w:r w:rsidRPr="00BA5293">
        <w:rPr>
          <w:b/>
          <w:bCs/>
          <w:lang w:val="fr-CH"/>
        </w:rPr>
        <w:t>CSFP</w:t>
      </w:r>
      <w:r>
        <w:rPr>
          <w:b/>
          <w:bCs/>
          <w:lang w:val="fr-CH"/>
        </w:rPr>
        <w:t>:</w:t>
      </w:r>
      <w:proofErr w:type="gramEnd"/>
      <w:r>
        <w:rPr>
          <w:b/>
          <w:bCs/>
          <w:lang w:val="fr-CH"/>
        </w:rPr>
        <w:t xml:space="preserve"> </w:t>
      </w:r>
      <w:r w:rsidRPr="00BA5293">
        <w:rPr>
          <w:b/>
          <w:bCs/>
          <w:lang w:val="fr-CH"/>
        </w:rPr>
        <w:t xml:space="preserve">Karin Rüfenacht, </w:t>
      </w:r>
      <w:hyperlink r:id="rId11" w:history="1">
        <w:r w:rsidRPr="00D2561D">
          <w:rPr>
            <w:rStyle w:val="Hyperlink"/>
            <w:b/>
            <w:bCs/>
            <w:lang w:val="fr-CH"/>
          </w:rPr>
          <w:t>ruefenacht@edk.ch</w:t>
        </w:r>
      </w:hyperlink>
      <w:r>
        <w:rPr>
          <w:b/>
          <w:bCs/>
          <w:lang w:val="fr-CH"/>
        </w:rPr>
        <w:t xml:space="preserve"> </w:t>
      </w:r>
    </w:p>
    <w:p w14:paraId="59804608" w14:textId="14E9DC93" w:rsidR="009D7369" w:rsidRPr="00BA5293" w:rsidRDefault="00BA5293" w:rsidP="00BA5293">
      <w:pPr>
        <w:rPr>
          <w:b/>
          <w:bCs/>
          <w:lang w:val="fr-CH"/>
        </w:rPr>
      </w:pPr>
      <w:r w:rsidRPr="00BA5293">
        <w:rPr>
          <w:b/>
          <w:bCs/>
          <w:highlight w:val="lightGray"/>
          <w:lang w:val="fr-CH"/>
        </w:rPr>
        <w:t>(Les passages en gris sont de simples indications sur la marche à suivre et sont à supprimer)</w:t>
      </w:r>
    </w:p>
    <w:p w14:paraId="290B81F1" w14:textId="77777777" w:rsidR="009D7369" w:rsidRPr="00BA5293" w:rsidRDefault="009D7369" w:rsidP="009D7369">
      <w:pPr>
        <w:rPr>
          <w:lang w:val="fr-CH"/>
        </w:rPr>
      </w:pPr>
    </w:p>
    <w:tbl>
      <w:tblPr>
        <w:tblStyle w:val="EDKTab1"/>
        <w:tblW w:w="5000" w:type="pct"/>
        <w:tblLook w:val="04A0" w:firstRow="1" w:lastRow="0" w:firstColumn="1" w:lastColumn="0" w:noHBand="0" w:noVBand="1"/>
      </w:tblPr>
      <w:tblGrid>
        <w:gridCol w:w="3969"/>
        <w:gridCol w:w="5668"/>
      </w:tblGrid>
      <w:tr w:rsidR="00AB76BF" w:rsidRPr="00F61E89" w14:paraId="01F05476" w14:textId="77777777" w:rsidTr="00F61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9" w:type="pct"/>
          </w:tcPr>
          <w:p w14:paraId="2E751E18" w14:textId="354CBE41" w:rsidR="00AB76BF" w:rsidRDefault="00F61E89" w:rsidP="00676751">
            <w:r w:rsidRPr="00F61E89">
              <w:rPr>
                <w:lang w:val="fr-CH"/>
              </w:rPr>
              <w:t>Dénomination de la profession</w:t>
            </w:r>
          </w:p>
        </w:tc>
        <w:tc>
          <w:tcPr>
            <w:tcW w:w="2941" w:type="pct"/>
          </w:tcPr>
          <w:p w14:paraId="5E1054E3" w14:textId="6908C7D1" w:rsidR="00AB76BF" w:rsidRPr="00F61E89" w:rsidRDefault="00F61E89" w:rsidP="00676751">
            <w:pPr>
              <w:rPr>
                <w:lang w:val="fr-CH"/>
              </w:rPr>
            </w:pPr>
            <w:r w:rsidRPr="00F61E89">
              <w:rPr>
                <w:highlight w:val="lightGray"/>
                <w:lang w:val="fr-CH"/>
              </w:rPr>
              <w:t>Ajouter le titre de la profession</w:t>
            </w:r>
          </w:p>
        </w:tc>
      </w:tr>
      <w:tr w:rsidR="00F61E89" w:rsidRPr="00F61E89" w14:paraId="106B1EB3" w14:textId="77777777" w:rsidTr="00F61E89">
        <w:tc>
          <w:tcPr>
            <w:tcW w:w="2059" w:type="pct"/>
            <w:vAlign w:val="top"/>
          </w:tcPr>
          <w:p w14:paraId="7BE4EB5C" w14:textId="766C73F7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>Délégué-e-s des cantons</w:t>
            </w:r>
          </w:p>
        </w:tc>
        <w:tc>
          <w:tcPr>
            <w:tcW w:w="2941" w:type="pct"/>
          </w:tcPr>
          <w:p w14:paraId="182626FB" w14:textId="77777777" w:rsidR="00F61E89" w:rsidRPr="00F61E89" w:rsidRDefault="00F61E89" w:rsidP="00F61E89">
            <w:pPr>
              <w:rPr>
                <w:lang w:val="fr-CH"/>
              </w:rPr>
            </w:pPr>
          </w:p>
        </w:tc>
      </w:tr>
      <w:tr w:rsidR="00F61E89" w:rsidRPr="00F61E89" w14:paraId="3F5DD30E" w14:textId="77777777" w:rsidTr="00F61E89">
        <w:tc>
          <w:tcPr>
            <w:tcW w:w="2059" w:type="pct"/>
            <w:vAlign w:val="top"/>
          </w:tcPr>
          <w:p w14:paraId="1BC011B9" w14:textId="400399C8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>Personne responsable du projet au SEFRI</w:t>
            </w:r>
          </w:p>
        </w:tc>
        <w:tc>
          <w:tcPr>
            <w:tcW w:w="2941" w:type="pct"/>
          </w:tcPr>
          <w:p w14:paraId="3274A154" w14:textId="77777777" w:rsidR="00F61E89" w:rsidRPr="00F61E89" w:rsidRDefault="00F61E89" w:rsidP="00F61E89">
            <w:pPr>
              <w:rPr>
                <w:lang w:val="fr-CH"/>
              </w:rPr>
            </w:pPr>
          </w:p>
        </w:tc>
      </w:tr>
      <w:tr w:rsidR="00F61E89" w:rsidRPr="00F61E89" w14:paraId="0D97EF04" w14:textId="77777777" w:rsidTr="00F61E89">
        <w:tc>
          <w:tcPr>
            <w:tcW w:w="2059" w:type="pct"/>
            <w:vAlign w:val="top"/>
          </w:tcPr>
          <w:p w14:paraId="46D0B115" w14:textId="6568F2E7" w:rsidR="00F61E89" w:rsidRPr="00F61E89" w:rsidRDefault="00F61E89" w:rsidP="00F61E89">
            <w:pPr>
              <w:rPr>
                <w:lang w:val="fr-CH"/>
              </w:rPr>
            </w:pPr>
            <w:proofErr w:type="spellStart"/>
            <w:r w:rsidRPr="00F61E89">
              <w:rPr>
                <w:lang w:val="fr-CH"/>
              </w:rPr>
              <w:t>Président-e</w:t>
            </w:r>
            <w:proofErr w:type="spellEnd"/>
            <w:r w:rsidRPr="00F61E89">
              <w:rPr>
                <w:lang w:val="fr-CH"/>
              </w:rPr>
              <w:t xml:space="preserve"> de la commission DP&amp;Q</w:t>
            </w:r>
          </w:p>
        </w:tc>
        <w:tc>
          <w:tcPr>
            <w:tcW w:w="2941" w:type="pct"/>
          </w:tcPr>
          <w:p w14:paraId="4F265BAE" w14:textId="77777777" w:rsidR="00F61E89" w:rsidRPr="00F61E89" w:rsidRDefault="00F61E89" w:rsidP="00F61E89">
            <w:pPr>
              <w:rPr>
                <w:lang w:val="fr-CH"/>
              </w:rPr>
            </w:pPr>
          </w:p>
        </w:tc>
      </w:tr>
      <w:tr w:rsidR="00F61E89" w14:paraId="37C6794A" w14:textId="77777777" w:rsidTr="00F61E89">
        <w:tc>
          <w:tcPr>
            <w:tcW w:w="2059" w:type="pct"/>
            <w:vAlign w:val="top"/>
          </w:tcPr>
          <w:p w14:paraId="4AE45694" w14:textId="332452FB" w:rsidR="00F61E89" w:rsidRPr="00AB76BF" w:rsidRDefault="00F61E89" w:rsidP="00F61E89">
            <w:r w:rsidRPr="00C82B77">
              <w:t xml:space="preserve">Date de la </w:t>
            </w:r>
            <w:proofErr w:type="spellStart"/>
            <w:r w:rsidRPr="00C82B77">
              <w:t>séance</w:t>
            </w:r>
            <w:proofErr w:type="spellEnd"/>
          </w:p>
        </w:tc>
        <w:tc>
          <w:tcPr>
            <w:tcW w:w="2941" w:type="pct"/>
          </w:tcPr>
          <w:p w14:paraId="34DA5A49" w14:textId="77777777" w:rsidR="00F61E89" w:rsidRDefault="00F61E89" w:rsidP="00F61E89"/>
        </w:tc>
      </w:tr>
      <w:tr w:rsidR="00F61E89" w:rsidRPr="00F61E89" w14:paraId="185D9C8C" w14:textId="77777777" w:rsidTr="00F61E89">
        <w:tc>
          <w:tcPr>
            <w:tcW w:w="2059" w:type="pct"/>
            <w:vAlign w:val="top"/>
          </w:tcPr>
          <w:p w14:paraId="4F087FD0" w14:textId="1E078CC7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>Date du rapport DP&amp;Q</w:t>
            </w:r>
          </w:p>
        </w:tc>
        <w:tc>
          <w:tcPr>
            <w:tcW w:w="2941" w:type="pct"/>
          </w:tcPr>
          <w:p w14:paraId="141C2FAC" w14:textId="77777777" w:rsidR="00F61E89" w:rsidRPr="00F61E89" w:rsidRDefault="00F61E89" w:rsidP="00F61E89">
            <w:pPr>
              <w:rPr>
                <w:lang w:val="fr-CH"/>
              </w:rPr>
            </w:pPr>
          </w:p>
        </w:tc>
      </w:tr>
      <w:tr w:rsidR="00F61E89" w14:paraId="79F26B26" w14:textId="77777777" w:rsidTr="00F61E89">
        <w:tc>
          <w:tcPr>
            <w:tcW w:w="2059" w:type="pct"/>
            <w:vAlign w:val="top"/>
          </w:tcPr>
          <w:p w14:paraId="36594B04" w14:textId="68973B34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 xml:space="preserve">Rapport consolidé avec tous les délégués </w:t>
            </w:r>
          </w:p>
        </w:tc>
        <w:tc>
          <w:tcPr>
            <w:tcW w:w="2941" w:type="pct"/>
          </w:tcPr>
          <w:p w14:paraId="77AB3F50" w14:textId="59181FA2" w:rsidR="00F61E89" w:rsidRPr="002264D4" w:rsidRDefault="00F61E89" w:rsidP="00F61E89">
            <w:pPr>
              <w:rPr>
                <w:rFonts w:ascii="Arial" w:hAnsi="Arial" w:cs="Arial"/>
                <w:lang w:val="de-DE"/>
              </w:rPr>
            </w:pPr>
            <w:r w:rsidRPr="002264D4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4D4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264D4">
              <w:rPr>
                <w:rFonts w:ascii="Arial" w:hAnsi="Arial" w:cs="Arial"/>
                <w:lang w:val="de-DE"/>
              </w:rPr>
              <w:fldChar w:fldCharType="end"/>
            </w:r>
            <w:r w:rsidRPr="002264D4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Oui</w:t>
            </w:r>
          </w:p>
          <w:p w14:paraId="1A9FA7BB" w14:textId="15720096" w:rsidR="00F61E89" w:rsidRDefault="00F61E89" w:rsidP="00F61E89">
            <w:r w:rsidRPr="002264D4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4D4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2264D4">
              <w:rPr>
                <w:rFonts w:ascii="Arial" w:hAnsi="Arial" w:cs="Arial"/>
                <w:lang w:val="de-DE"/>
              </w:rPr>
              <w:fldChar w:fldCharType="end"/>
            </w:r>
            <w:r w:rsidRPr="002264D4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Non</w:t>
            </w:r>
          </w:p>
        </w:tc>
      </w:tr>
    </w:tbl>
    <w:p w14:paraId="72D3A484" w14:textId="77777777" w:rsidR="00F61E89" w:rsidRPr="00F61E89" w:rsidRDefault="00F61E89" w:rsidP="00F61E89">
      <w:pPr>
        <w:pStyle w:val="berschrift2"/>
      </w:pPr>
      <w:r w:rsidRPr="00F61E89">
        <w:t>TYPE DE SÉANCE</w:t>
      </w:r>
    </w:p>
    <w:p w14:paraId="3C5B47ED" w14:textId="77777777" w:rsidR="00F61E89" w:rsidRPr="00F61E89" w:rsidRDefault="00F61E89" w:rsidP="00F61E89">
      <w:r w:rsidRPr="00F61E89">
        <w:rPr>
          <w:highlight w:val="lightGray"/>
        </w:rPr>
        <w:t>(Veuillez supprimer les points inutiles et utiliser le tableau approprié)</w:t>
      </w:r>
    </w:p>
    <w:p w14:paraId="14E31F33" w14:textId="6B2C5866" w:rsidR="00F61E89" w:rsidRPr="00F61E89" w:rsidRDefault="00F61E89" w:rsidP="00F61E89">
      <w:pPr>
        <w:pStyle w:val="berschrift2"/>
        <w:rPr>
          <w:lang w:val="fr-CH"/>
        </w:rPr>
      </w:pPr>
      <w:r w:rsidRPr="00F61E89">
        <w:rPr>
          <w:lang w:val="fr-CH"/>
        </w:rPr>
        <w:t xml:space="preserve">Séance ordinaire avec déroulement standard </w:t>
      </w:r>
      <w:r w:rsidRPr="00F61E89">
        <w:rPr>
          <w:lang w:val="fr-CH"/>
        </w:rPr>
        <w:t>&gt;</w:t>
      </w:r>
      <w:r w:rsidRPr="00F61E89">
        <w:rPr>
          <w:lang w:val="fr-CH"/>
        </w:rPr>
        <w:t xml:space="preserve"> passer directement au tableau 1</w:t>
      </w:r>
    </w:p>
    <w:p w14:paraId="6830A1AB" w14:textId="77777777" w:rsidR="00F61E89" w:rsidRPr="00F61E89" w:rsidRDefault="00F61E89" w:rsidP="00F61E89">
      <w:r w:rsidRPr="00F61E89">
        <w:t xml:space="preserve">Chapitre 6 du dossier de travail – points à </w:t>
      </w:r>
      <w:proofErr w:type="gramStart"/>
      <w:r w:rsidRPr="00F61E89">
        <w:t>observer:</w:t>
      </w:r>
      <w:proofErr w:type="gramEnd"/>
    </w:p>
    <w:p w14:paraId="2CB71B87" w14:textId="77777777" w:rsidR="00F61E89" w:rsidRPr="00F61E89" w:rsidRDefault="00F61E89" w:rsidP="00F61E89">
      <w:pPr>
        <w:pStyle w:val="Aufzhlung1"/>
      </w:pPr>
      <w:r w:rsidRPr="00F61E89">
        <w:t>La commission DP&amp;Q se réunit au moins une fois par année (responsabilité de l’</w:t>
      </w:r>
      <w:proofErr w:type="spellStart"/>
      <w:r w:rsidRPr="00F61E89">
        <w:t>OrTra</w:t>
      </w:r>
      <w:proofErr w:type="spellEnd"/>
      <w:r w:rsidRPr="00F61E89">
        <w:t>).</w:t>
      </w:r>
    </w:p>
    <w:p w14:paraId="07A7CDEF" w14:textId="1ADA747F" w:rsidR="00F61E89" w:rsidRPr="00F61E89" w:rsidRDefault="00F61E89" w:rsidP="00F61E89">
      <w:pPr>
        <w:pStyle w:val="Aufzhlung1"/>
        <w:rPr>
          <w:lang w:val="fr-CH"/>
        </w:rPr>
      </w:pPr>
      <w:r w:rsidRPr="00F61E89">
        <w:rPr>
          <w:lang w:val="fr-CH"/>
        </w:rPr>
        <w:t xml:space="preserve">Le ou la </w:t>
      </w:r>
      <w:proofErr w:type="spellStart"/>
      <w:r w:rsidRPr="00F61E89">
        <w:rPr>
          <w:lang w:val="fr-CH"/>
        </w:rPr>
        <w:t>délégué-e</w:t>
      </w:r>
      <w:proofErr w:type="spellEnd"/>
      <w:r w:rsidRPr="00F61E89">
        <w:rPr>
          <w:lang w:val="fr-CH"/>
        </w:rPr>
        <w:t xml:space="preserve"> des cantons participe à la séance ou organise son remplacement d’entente avec le</w:t>
      </w:r>
      <w:r w:rsidRPr="00F61E89">
        <w:rPr>
          <w:lang w:val="fr-CH"/>
        </w:rPr>
        <w:t xml:space="preserve"> </w:t>
      </w:r>
      <w:r w:rsidRPr="00F61E89">
        <w:rPr>
          <w:lang w:val="fr-CH"/>
        </w:rPr>
        <w:t>secrétariat de la CDP.</w:t>
      </w:r>
    </w:p>
    <w:p w14:paraId="4B93ECAA" w14:textId="77777777" w:rsidR="00F61E89" w:rsidRPr="00F61E89" w:rsidRDefault="00F61E89" w:rsidP="00F61E89">
      <w:pPr>
        <w:pStyle w:val="Aufzhlung1"/>
      </w:pPr>
      <w:r w:rsidRPr="00F61E89">
        <w:t xml:space="preserve">Le </w:t>
      </w:r>
      <w:proofErr w:type="spellStart"/>
      <w:r w:rsidRPr="00F61E89">
        <w:t>ou</w:t>
      </w:r>
      <w:proofErr w:type="spellEnd"/>
      <w:r w:rsidRPr="00F61E89">
        <w:t xml:space="preserve"> la </w:t>
      </w:r>
      <w:proofErr w:type="spellStart"/>
      <w:r w:rsidRPr="00F61E89">
        <w:t>délégué</w:t>
      </w:r>
      <w:proofErr w:type="spellEnd"/>
      <w:r w:rsidRPr="00F61E89">
        <w:t>-e des cantons élabore le rapport DP&amp;Q et l’envoie au secrétariat de la CDP.</w:t>
      </w:r>
    </w:p>
    <w:p w14:paraId="04EB215C" w14:textId="68C2AE5A" w:rsidR="00F61E89" w:rsidRPr="00F61E89" w:rsidRDefault="00F61E89" w:rsidP="00F61E89">
      <w:pPr>
        <w:pStyle w:val="berschrift2"/>
        <w:rPr>
          <w:lang w:val="fr-CH"/>
        </w:rPr>
      </w:pPr>
      <w:r w:rsidRPr="00F61E89">
        <w:rPr>
          <w:lang w:val="fr-CH"/>
        </w:rPr>
        <w:t xml:space="preserve">Séance de discussion portant sur les résultats de l’examen quinquennal </w:t>
      </w:r>
      <w:r>
        <w:rPr>
          <w:lang w:val="fr-CH"/>
        </w:rPr>
        <w:t>&gt;</w:t>
      </w:r>
      <w:r w:rsidRPr="00F61E89">
        <w:rPr>
          <w:lang w:val="fr-CH"/>
        </w:rPr>
        <w:t xml:space="preserve"> passer directement </w:t>
      </w:r>
      <w:r w:rsidRPr="00F61E89">
        <w:rPr>
          <w:lang w:val="fr-CH"/>
        </w:rPr>
        <w:br/>
        <w:t>au tableau 2</w:t>
      </w:r>
      <w:r>
        <w:rPr>
          <w:lang w:val="fr-CH"/>
        </w:rPr>
        <w:t xml:space="preserve"> </w:t>
      </w:r>
    </w:p>
    <w:p w14:paraId="4B6B739A" w14:textId="77777777" w:rsidR="00F61E89" w:rsidRPr="00F61E89" w:rsidRDefault="00F61E89" w:rsidP="00F61E89">
      <w:r w:rsidRPr="00F61E89">
        <w:t xml:space="preserve">Chapitre 6 du dossier de travail – points à </w:t>
      </w:r>
      <w:proofErr w:type="gramStart"/>
      <w:r w:rsidRPr="00F61E89">
        <w:t>observer:</w:t>
      </w:r>
      <w:proofErr w:type="gramEnd"/>
    </w:p>
    <w:p w14:paraId="743EC916" w14:textId="77777777" w:rsidR="00F61E89" w:rsidRPr="00F61E89" w:rsidRDefault="00F61E89" w:rsidP="00F61E89">
      <w:pPr>
        <w:pStyle w:val="Aufzhlung1"/>
        <w:spacing w:after="0"/>
      </w:pPr>
      <w:r w:rsidRPr="00F61E89">
        <w:t xml:space="preserve">Les partenaires de la formation professionnelle recueillent toutes les données </w:t>
      </w:r>
      <w:proofErr w:type="gramStart"/>
      <w:r w:rsidRPr="00F61E89">
        <w:t>utiles:</w:t>
      </w:r>
      <w:proofErr w:type="gramEnd"/>
    </w:p>
    <w:p w14:paraId="27B551A5" w14:textId="54784211" w:rsidR="00F61E89" w:rsidRPr="00F61E89" w:rsidRDefault="00F61E89" w:rsidP="00F61E89">
      <w:pPr>
        <w:pStyle w:val="Aufzhlung1"/>
        <w:numPr>
          <w:ilvl w:val="0"/>
          <w:numId w:val="35"/>
        </w:numPr>
        <w:spacing w:after="0"/>
        <w:ind w:left="567" w:hanging="283"/>
        <w:rPr>
          <w:lang w:val="fr-CH"/>
        </w:rPr>
      </w:pPr>
      <w:proofErr w:type="gramStart"/>
      <w:r w:rsidRPr="00F61E89">
        <w:rPr>
          <w:lang w:val="fr-CH"/>
        </w:rPr>
        <w:t>l’</w:t>
      </w:r>
      <w:proofErr w:type="spellStart"/>
      <w:r w:rsidRPr="00F61E89">
        <w:rPr>
          <w:lang w:val="fr-CH"/>
        </w:rPr>
        <w:t>OrTra</w:t>
      </w:r>
      <w:proofErr w:type="spellEnd"/>
      <w:proofErr w:type="gramEnd"/>
      <w:r w:rsidRPr="00F61E89">
        <w:rPr>
          <w:lang w:val="fr-CH"/>
        </w:rPr>
        <w:t xml:space="preserve"> procède à une collecte d’informations </w:t>
      </w:r>
      <w:r w:rsidRPr="00F61E89">
        <w:rPr>
          <w:lang w:val="fr-CH"/>
        </w:rPr>
        <w:t>auprès</w:t>
      </w:r>
      <w:r>
        <w:rPr>
          <w:lang w:val="fr-CH"/>
        </w:rPr>
        <w:t xml:space="preserve"> des formatrices et </w:t>
      </w:r>
      <w:r w:rsidRPr="00F61E89">
        <w:rPr>
          <w:lang w:val="fr-CH"/>
        </w:rPr>
        <w:t xml:space="preserve">formateurs en entreprise, </w:t>
      </w:r>
      <w:r>
        <w:rPr>
          <w:lang w:val="fr-CH"/>
        </w:rPr>
        <w:t xml:space="preserve">auprès des instructrices et </w:t>
      </w:r>
      <w:r w:rsidRPr="00F61E89">
        <w:rPr>
          <w:lang w:val="fr-CH"/>
        </w:rPr>
        <w:t>instructeurs CIE</w:t>
      </w:r>
      <w:r>
        <w:rPr>
          <w:lang w:val="fr-CH"/>
        </w:rPr>
        <w:t xml:space="preserve"> et </w:t>
      </w:r>
      <w:proofErr w:type="spellStart"/>
      <w:r w:rsidRPr="00F61E89">
        <w:rPr>
          <w:lang w:val="fr-CH"/>
        </w:rPr>
        <w:t>év</w:t>
      </w:r>
      <w:proofErr w:type="spellEnd"/>
      <w:r w:rsidRPr="00F61E89">
        <w:rPr>
          <w:lang w:val="fr-CH"/>
        </w:rPr>
        <w:t xml:space="preserve">. </w:t>
      </w:r>
      <w:proofErr w:type="gramStart"/>
      <w:r>
        <w:rPr>
          <w:lang w:val="fr-CH"/>
        </w:rPr>
        <w:t>auprès</w:t>
      </w:r>
      <w:proofErr w:type="gramEnd"/>
      <w:r>
        <w:rPr>
          <w:lang w:val="fr-CH"/>
        </w:rPr>
        <w:t xml:space="preserve"> des </w:t>
      </w:r>
      <w:r w:rsidRPr="00F61E89">
        <w:rPr>
          <w:lang w:val="fr-CH"/>
        </w:rPr>
        <w:t>jeunes diplômés</w:t>
      </w:r>
      <w:r>
        <w:rPr>
          <w:lang w:val="fr-CH"/>
        </w:rPr>
        <w:t>;</w:t>
      </w:r>
    </w:p>
    <w:p w14:paraId="7209FC22" w14:textId="77777777" w:rsidR="00F61E89" w:rsidRPr="00F61E89" w:rsidRDefault="00F61E89" w:rsidP="00F61E89">
      <w:pPr>
        <w:pStyle w:val="Aufzhlung1"/>
        <w:numPr>
          <w:ilvl w:val="0"/>
          <w:numId w:val="35"/>
        </w:numPr>
        <w:spacing w:after="0"/>
        <w:ind w:left="567" w:hanging="283"/>
      </w:pPr>
      <w:r w:rsidRPr="00F61E89">
        <w:t xml:space="preserve">le SEFRI </w:t>
      </w:r>
      <w:proofErr w:type="spellStart"/>
      <w:r w:rsidRPr="00F61E89">
        <w:t>rédige</w:t>
      </w:r>
      <w:proofErr w:type="spellEnd"/>
      <w:r w:rsidRPr="00F61E89">
        <w:t xml:space="preserve"> </w:t>
      </w:r>
      <w:proofErr w:type="spellStart"/>
      <w:r w:rsidRPr="00F61E89">
        <w:t>un</w:t>
      </w:r>
      <w:proofErr w:type="spellEnd"/>
      <w:r w:rsidRPr="00F61E89">
        <w:t xml:space="preserve"> rapport;</w:t>
      </w:r>
    </w:p>
    <w:p w14:paraId="041A925A" w14:textId="0877F8FB" w:rsidR="00F61E89" w:rsidRPr="00F61E89" w:rsidRDefault="00F61E89" w:rsidP="00F61E89">
      <w:pPr>
        <w:pStyle w:val="Aufzhlung1"/>
        <w:numPr>
          <w:ilvl w:val="0"/>
          <w:numId w:val="35"/>
        </w:numPr>
        <w:spacing w:after="0"/>
        <w:ind w:left="567" w:hanging="283"/>
        <w:rPr>
          <w:lang w:val="fr-CH"/>
        </w:rPr>
      </w:pPr>
      <w:proofErr w:type="gramStart"/>
      <w:r w:rsidRPr="00F61E89">
        <w:rPr>
          <w:lang w:val="fr-CH"/>
        </w:rPr>
        <w:lastRenderedPageBreak/>
        <w:t>le</w:t>
      </w:r>
      <w:proofErr w:type="gramEnd"/>
      <w:r w:rsidRPr="00F61E89">
        <w:rPr>
          <w:lang w:val="fr-CH"/>
        </w:rPr>
        <w:t xml:space="preserve"> secrétariat de la CDP mène, sur mandat du ou de la </w:t>
      </w:r>
      <w:proofErr w:type="spellStart"/>
      <w:r w:rsidRPr="00F61E89">
        <w:rPr>
          <w:lang w:val="fr-CH"/>
        </w:rPr>
        <w:t>délégué-e</w:t>
      </w:r>
      <w:proofErr w:type="spellEnd"/>
      <w:r w:rsidRPr="00F61E89">
        <w:rPr>
          <w:lang w:val="fr-CH"/>
        </w:rPr>
        <w:t xml:space="preserve"> des cantons, une enquête auprès des responsables cantonaux de la surveillance des apprentissages</w:t>
      </w:r>
      <w:r w:rsidRPr="00F61E89">
        <w:rPr>
          <w:lang w:val="fr-CH"/>
        </w:rPr>
        <w:t>,</w:t>
      </w:r>
      <w:r w:rsidRPr="00F61E89">
        <w:rPr>
          <w:lang w:val="fr-CH"/>
        </w:rPr>
        <w:t xml:space="preserve"> des examens</w:t>
      </w:r>
      <w:r>
        <w:rPr>
          <w:lang w:val="fr-CH"/>
        </w:rPr>
        <w:t xml:space="preserve"> et des écoles professionnelles.</w:t>
      </w:r>
    </w:p>
    <w:p w14:paraId="0A6D2CB0" w14:textId="3BAFFA09" w:rsidR="00F61E89" w:rsidRPr="00F61E89" w:rsidRDefault="00F61E89" w:rsidP="00F61E89">
      <w:pPr>
        <w:pStyle w:val="Aufzhlung1"/>
        <w:rPr>
          <w:lang w:val="fr-CH"/>
        </w:rPr>
      </w:pPr>
      <w:r w:rsidRPr="00F61E89">
        <w:rPr>
          <w:lang w:val="fr-CH"/>
        </w:rPr>
        <w:t>Les partenaires de la formation professionnelle établissent une vue d’ensemble de tous les résultats obtenus.</w:t>
      </w:r>
    </w:p>
    <w:p w14:paraId="195812F0" w14:textId="6917EC61" w:rsidR="00F61E89" w:rsidRPr="00F61E89" w:rsidRDefault="00F61E89" w:rsidP="00F61E89">
      <w:pPr>
        <w:pStyle w:val="Aufzhlung1"/>
        <w:rPr>
          <w:lang w:val="fr-CH"/>
        </w:rPr>
      </w:pPr>
      <w:r w:rsidRPr="00F61E89">
        <w:rPr>
          <w:lang w:val="fr-CH"/>
        </w:rPr>
        <w:t xml:space="preserve">Ils mènent une discussion afin de déterminer quels points doivent être retenus et </w:t>
      </w:r>
      <w:proofErr w:type="gramStart"/>
      <w:r w:rsidRPr="00F61E89">
        <w:rPr>
          <w:lang w:val="fr-CH"/>
        </w:rPr>
        <w:t>traités;</w:t>
      </w:r>
      <w:proofErr w:type="gramEnd"/>
      <w:r w:rsidRPr="00F61E89">
        <w:rPr>
          <w:lang w:val="fr-CH"/>
        </w:rPr>
        <w:t xml:space="preserve"> les arguments les plus solides l’emportent (recherche d’un consensus).</w:t>
      </w:r>
    </w:p>
    <w:p w14:paraId="62DB4119" w14:textId="77777777" w:rsidR="00F61E89" w:rsidRPr="00F61E89" w:rsidRDefault="00F61E89" w:rsidP="00F61E89">
      <w:pPr>
        <w:pStyle w:val="Aufzhlung1"/>
      </w:pPr>
      <w:r w:rsidRPr="00F61E89">
        <w:t xml:space="preserve">Le </w:t>
      </w:r>
      <w:proofErr w:type="spellStart"/>
      <w:r w:rsidRPr="00F61E89">
        <w:t>ou</w:t>
      </w:r>
      <w:proofErr w:type="spellEnd"/>
      <w:r w:rsidRPr="00F61E89">
        <w:t xml:space="preserve"> la </w:t>
      </w:r>
      <w:proofErr w:type="spellStart"/>
      <w:r w:rsidRPr="00F61E89">
        <w:t>délégué</w:t>
      </w:r>
      <w:proofErr w:type="spellEnd"/>
      <w:r w:rsidRPr="00F61E89">
        <w:t>-e des cantons élabore le rapport DP&amp;Q et l’envoie au secrétariat de la CDP.</w:t>
      </w:r>
    </w:p>
    <w:p w14:paraId="105D59F7" w14:textId="25AD7C43" w:rsidR="00F61E89" w:rsidRPr="00F61E89" w:rsidRDefault="00F61E89" w:rsidP="00F61E89">
      <w:pPr>
        <w:pStyle w:val="berschrift2"/>
        <w:rPr>
          <w:lang w:val="fr-CH"/>
        </w:rPr>
      </w:pPr>
      <w:r w:rsidRPr="00F61E89">
        <w:rPr>
          <w:lang w:val="fr-CH"/>
        </w:rPr>
        <w:t xml:space="preserve">Séance de conciliation fixée après la révision </w:t>
      </w:r>
      <w:r>
        <w:rPr>
          <w:lang w:val="fr-CH"/>
        </w:rPr>
        <w:t>&gt;</w:t>
      </w:r>
      <w:r w:rsidRPr="00F61E89">
        <w:rPr>
          <w:lang w:val="fr-CH"/>
        </w:rPr>
        <w:t xml:space="preserve"> passer directement au tableau 3</w:t>
      </w:r>
    </w:p>
    <w:p w14:paraId="68511233" w14:textId="77777777" w:rsidR="00F61E89" w:rsidRPr="00F61E89" w:rsidRDefault="00F61E89" w:rsidP="00F61E89">
      <w:r w:rsidRPr="00F61E89">
        <w:t xml:space="preserve">Chapitre 6 du dossier de travail – points à </w:t>
      </w:r>
      <w:proofErr w:type="gramStart"/>
      <w:r w:rsidRPr="00F61E89">
        <w:t>observer:</w:t>
      </w:r>
      <w:proofErr w:type="gramEnd"/>
    </w:p>
    <w:p w14:paraId="09341495" w14:textId="70C95292" w:rsidR="00F61E89" w:rsidRPr="00F61E89" w:rsidRDefault="00F61E89" w:rsidP="00F61E89">
      <w:pPr>
        <w:pStyle w:val="Aufzhlung1"/>
        <w:rPr>
          <w:lang w:val="fr-CH"/>
        </w:rPr>
      </w:pPr>
      <w:r w:rsidRPr="00F61E89">
        <w:rPr>
          <w:lang w:val="fr-CH"/>
        </w:rPr>
        <w:t>La séance de conciliation a lieu dans le cadre d’une séance de la commission DP&amp;Q.</w:t>
      </w:r>
      <w:r w:rsidRPr="00F61E89">
        <w:rPr>
          <w:lang w:val="fr-CH"/>
        </w:rPr>
        <w:t xml:space="preserve"> </w:t>
      </w:r>
      <w:r w:rsidRPr="00F61E89">
        <w:rPr>
          <w:lang w:val="fr-CH"/>
        </w:rPr>
        <w:t>Une discussion préliminaire peut avoir lieu au préalable dans un cadre restreint (présidence d</w:t>
      </w:r>
      <w:r>
        <w:rPr>
          <w:lang w:val="fr-CH"/>
        </w:rPr>
        <w:t>e la DP&amp;Q</w:t>
      </w:r>
      <w:r w:rsidRPr="00F61E89">
        <w:rPr>
          <w:lang w:val="fr-CH"/>
        </w:rPr>
        <w:t xml:space="preserve">, </w:t>
      </w:r>
      <w:r>
        <w:rPr>
          <w:lang w:val="fr-CH"/>
        </w:rPr>
        <w:t>SEFRI</w:t>
      </w:r>
      <w:r w:rsidRPr="00F61E89">
        <w:rPr>
          <w:lang w:val="fr-CH"/>
        </w:rPr>
        <w:t xml:space="preserve">, </w:t>
      </w:r>
      <w:proofErr w:type="spellStart"/>
      <w:r>
        <w:rPr>
          <w:lang w:val="fr-CH"/>
        </w:rPr>
        <w:t>délégué-es</w:t>
      </w:r>
      <w:proofErr w:type="spellEnd"/>
      <w:r>
        <w:rPr>
          <w:lang w:val="fr-CH"/>
        </w:rPr>
        <w:t xml:space="preserve"> des cantons</w:t>
      </w:r>
      <w:r w:rsidRPr="00F61E89">
        <w:rPr>
          <w:lang w:val="fr-CH"/>
        </w:rPr>
        <w:t xml:space="preserve">, </w:t>
      </w:r>
      <w:r>
        <w:rPr>
          <w:lang w:val="fr-CH"/>
        </w:rPr>
        <w:t>secrétariat CDP</w:t>
      </w:r>
      <w:r w:rsidRPr="00F61E89">
        <w:rPr>
          <w:lang w:val="fr-CH"/>
        </w:rPr>
        <w:t>)</w:t>
      </w:r>
      <w:r>
        <w:rPr>
          <w:lang w:val="fr-CH"/>
        </w:rPr>
        <w:t>.</w:t>
      </w:r>
    </w:p>
    <w:p w14:paraId="2E065ABE" w14:textId="77777777" w:rsidR="00F61E89" w:rsidRPr="00F61E89" w:rsidRDefault="00F61E89" w:rsidP="00F61E89">
      <w:pPr>
        <w:pStyle w:val="Aufzhlung1"/>
      </w:pPr>
      <w:proofErr w:type="spellStart"/>
      <w:r w:rsidRPr="00F61E89">
        <w:t>Les</w:t>
      </w:r>
      <w:proofErr w:type="spellEnd"/>
      <w:r w:rsidRPr="00F61E89">
        <w:t xml:space="preserve"> </w:t>
      </w:r>
      <w:proofErr w:type="spellStart"/>
      <w:r w:rsidRPr="00F61E89">
        <w:t>partenaires</w:t>
      </w:r>
      <w:proofErr w:type="spellEnd"/>
      <w:r w:rsidRPr="00F61E89">
        <w:t xml:space="preserve"> de la formation professionnelle mènent une discussion afin de déterminer quels points doivent être retenus et traités; les arguments les plus solides l’emportent (recherche d’un consensus).</w:t>
      </w:r>
    </w:p>
    <w:p w14:paraId="44D3F0DB" w14:textId="76719BA7" w:rsidR="00F61E89" w:rsidRPr="00F61E89" w:rsidRDefault="00F61E89" w:rsidP="00F61E89">
      <w:pPr>
        <w:pStyle w:val="Aufzhlung1"/>
        <w:rPr>
          <w:lang w:val="fr-CH"/>
        </w:rPr>
      </w:pPr>
      <w:r w:rsidRPr="00F61E89">
        <w:rPr>
          <w:lang w:val="fr-CH"/>
        </w:rPr>
        <w:t>En cas de problèmes ou de difficultés, la personne responsable du secrétariat de la CDP peut participer à la séance.</w:t>
      </w:r>
    </w:p>
    <w:p w14:paraId="11CBE67D" w14:textId="77777777" w:rsidR="00F61E89" w:rsidRPr="00F61E89" w:rsidRDefault="00F61E89" w:rsidP="00F61E89">
      <w:pPr>
        <w:pStyle w:val="Aufzhlung1"/>
      </w:pPr>
      <w:r w:rsidRPr="00F61E89">
        <w:t xml:space="preserve">Le </w:t>
      </w:r>
      <w:proofErr w:type="spellStart"/>
      <w:r w:rsidRPr="00F61E89">
        <w:t>ou</w:t>
      </w:r>
      <w:proofErr w:type="spellEnd"/>
      <w:r w:rsidRPr="00F61E89">
        <w:t xml:space="preserve"> la </w:t>
      </w:r>
      <w:proofErr w:type="spellStart"/>
      <w:r w:rsidRPr="00F61E89">
        <w:t>délégué</w:t>
      </w:r>
      <w:proofErr w:type="spellEnd"/>
      <w:r w:rsidRPr="00F61E89">
        <w:t>-e des cantons élabore le rapport DP&amp;Q et l’envoie au secrétariat de la CDP.</w:t>
      </w:r>
    </w:p>
    <w:p w14:paraId="56561696" w14:textId="77777777" w:rsidR="00F61E89" w:rsidRPr="00F61E89" w:rsidRDefault="00F61E89" w:rsidP="00F61E89">
      <w:pPr>
        <w:pStyle w:val="Aufzhlung1"/>
      </w:pPr>
      <w:r w:rsidRPr="00F61E89">
        <w:t>Les travaux de mise en œuvre suivent conformément au concept d’information et de formation.</w:t>
      </w:r>
    </w:p>
    <w:p w14:paraId="3FAD55C7" w14:textId="72FAA344" w:rsidR="00F61E89" w:rsidRPr="00F61E89" w:rsidRDefault="00F61E89" w:rsidP="00F61E89">
      <w:pPr>
        <w:pStyle w:val="berschrift2"/>
        <w:rPr>
          <w:lang w:val="fr-CH"/>
        </w:rPr>
      </w:pPr>
      <w:r w:rsidRPr="00F61E89">
        <w:rPr>
          <w:lang w:val="fr-CH"/>
        </w:rPr>
        <w:t xml:space="preserve">Autre type de séance </w:t>
      </w:r>
      <w:r>
        <w:rPr>
          <w:lang w:val="fr-CH"/>
        </w:rPr>
        <w:t>&gt;</w:t>
      </w:r>
      <w:r w:rsidRPr="00F61E89">
        <w:rPr>
          <w:lang w:val="fr-CH"/>
        </w:rPr>
        <w:t xml:space="preserve"> passer directement au tableau 4</w:t>
      </w:r>
    </w:p>
    <w:p w14:paraId="1DF425C2" w14:textId="0EE96270" w:rsidR="00F61E89" w:rsidRPr="00F61E89" w:rsidRDefault="00F61E89" w:rsidP="00AB76BF">
      <w:pPr>
        <w:pStyle w:val="berschrift2"/>
      </w:pPr>
      <w:r w:rsidRPr="00F61E89">
        <w:t xml:space="preserve">Tableau </w:t>
      </w:r>
      <w:proofErr w:type="gramStart"/>
      <w:r w:rsidRPr="00F61E89">
        <w:t>1:</w:t>
      </w:r>
      <w:proofErr w:type="gramEnd"/>
      <w:r w:rsidRPr="00F61E89">
        <w:t xml:space="preserve"> séance ordinaire </w:t>
      </w:r>
      <w:r w:rsidRPr="00F61E89">
        <w:rPr>
          <w:highlight w:val="lightGray"/>
        </w:rPr>
        <w:t>(tableau à supprimer s’il s’agissait d’un autre type de séance)</w:t>
      </w:r>
    </w:p>
    <w:p w14:paraId="78B1868F" w14:textId="77777777" w:rsidR="00F61E89" w:rsidRPr="00F61E89" w:rsidRDefault="00F61E89" w:rsidP="00F61E89"/>
    <w:tbl>
      <w:tblPr>
        <w:tblStyle w:val="EDKTab1"/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61E89" w14:paraId="48BD1A50" w14:textId="77777777" w:rsidTr="0067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D1F68EA" w14:textId="0C6AC0A9" w:rsidR="00F61E89" w:rsidRDefault="00F61E89" w:rsidP="00676751">
            <w:r>
              <w:t xml:space="preserve">Points </w:t>
            </w:r>
            <w:proofErr w:type="spellStart"/>
            <w:r>
              <w:t>discutés</w:t>
            </w:r>
            <w:proofErr w:type="spellEnd"/>
          </w:p>
        </w:tc>
        <w:tc>
          <w:tcPr>
            <w:tcW w:w="2500" w:type="pct"/>
          </w:tcPr>
          <w:p w14:paraId="2908915B" w14:textId="1200CFCC" w:rsidR="00F61E89" w:rsidRDefault="00F61E89" w:rsidP="00676751">
            <w:r>
              <w:t>Remarques</w:t>
            </w:r>
          </w:p>
        </w:tc>
      </w:tr>
      <w:tr w:rsidR="00F61E89" w:rsidRPr="00F61E89" w14:paraId="2D2B92EB" w14:textId="77777777" w:rsidTr="00676751">
        <w:tc>
          <w:tcPr>
            <w:tcW w:w="2500" w:type="pct"/>
            <w:vAlign w:val="top"/>
          </w:tcPr>
          <w:p w14:paraId="19A74921" w14:textId="12CFFD47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>Mise en œuvre au niveau des entreprises</w:t>
            </w:r>
          </w:p>
        </w:tc>
        <w:tc>
          <w:tcPr>
            <w:tcW w:w="2500" w:type="pct"/>
          </w:tcPr>
          <w:p w14:paraId="41AD3734" w14:textId="77777777" w:rsidR="00F61E89" w:rsidRPr="00F61E89" w:rsidRDefault="00F61E89" w:rsidP="00F61E89">
            <w:pPr>
              <w:rPr>
                <w:lang w:val="fr-CH"/>
              </w:rPr>
            </w:pPr>
          </w:p>
        </w:tc>
      </w:tr>
      <w:tr w:rsidR="00F61E89" w:rsidRPr="00F61E89" w14:paraId="03F8DF95" w14:textId="77777777" w:rsidTr="00676751">
        <w:tc>
          <w:tcPr>
            <w:tcW w:w="2500" w:type="pct"/>
            <w:vAlign w:val="top"/>
          </w:tcPr>
          <w:p w14:paraId="7BB010B8" w14:textId="0812C43A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>Mise en œuvre au niveau des écoles</w:t>
            </w:r>
            <w:r>
              <w:rPr>
                <w:lang w:val="fr-CH"/>
              </w:rPr>
              <w:t xml:space="preserve"> </w:t>
            </w:r>
            <w:r w:rsidRPr="00F61E89">
              <w:rPr>
                <w:lang w:val="fr-CH"/>
              </w:rPr>
              <w:t>professionnelles</w:t>
            </w:r>
          </w:p>
        </w:tc>
        <w:tc>
          <w:tcPr>
            <w:tcW w:w="2500" w:type="pct"/>
          </w:tcPr>
          <w:p w14:paraId="2C7E4A65" w14:textId="79D8FBBC" w:rsidR="00F61E89" w:rsidRPr="00F61E89" w:rsidRDefault="00F61E89" w:rsidP="00F61E89">
            <w:pPr>
              <w:rPr>
                <w:lang w:val="fr-CH"/>
              </w:rPr>
            </w:pPr>
            <w:proofErr w:type="gramStart"/>
            <w:r w:rsidRPr="00F61E89">
              <w:rPr>
                <w:highlight w:val="lightGray"/>
                <w:lang w:val="fr-CH"/>
              </w:rPr>
              <w:t>par</w:t>
            </w:r>
            <w:proofErr w:type="gramEnd"/>
            <w:r w:rsidRPr="00F61E89">
              <w:rPr>
                <w:highlight w:val="lightGray"/>
                <w:lang w:val="fr-CH"/>
              </w:rPr>
              <w:t xml:space="preserve"> ex. thèmes concernant la mise en œuvre dans les écoles professionnelles; l'introduction d’une plate-forme d’apprentissage électronique est-elle en cours de discussion?</w:t>
            </w:r>
          </w:p>
        </w:tc>
      </w:tr>
      <w:tr w:rsidR="00F61E89" w:rsidRPr="00F61E89" w14:paraId="7F0615E3" w14:textId="77777777" w:rsidTr="00676751">
        <w:tc>
          <w:tcPr>
            <w:tcW w:w="2500" w:type="pct"/>
            <w:vAlign w:val="top"/>
          </w:tcPr>
          <w:p w14:paraId="31D95AC4" w14:textId="4CD889B2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>Mise en œuvre au niveau des CIE</w:t>
            </w:r>
          </w:p>
        </w:tc>
        <w:tc>
          <w:tcPr>
            <w:tcW w:w="2500" w:type="pct"/>
          </w:tcPr>
          <w:p w14:paraId="7A7BEB7D" w14:textId="77777777" w:rsidR="00F61E89" w:rsidRPr="00F61E89" w:rsidRDefault="00F61E89" w:rsidP="00F61E89">
            <w:pPr>
              <w:rPr>
                <w:lang w:val="fr-CH"/>
              </w:rPr>
            </w:pPr>
          </w:p>
        </w:tc>
      </w:tr>
      <w:tr w:rsidR="00F61E89" w:rsidRPr="00F61E89" w14:paraId="11B88BC4" w14:textId="77777777" w:rsidTr="007A1818">
        <w:tc>
          <w:tcPr>
            <w:tcW w:w="2500" w:type="pct"/>
            <w:vAlign w:val="top"/>
          </w:tcPr>
          <w:p w14:paraId="2782B2DB" w14:textId="3F8E50C9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 xml:space="preserve">Expériences faites dans le cadre de la </w:t>
            </w:r>
            <w:proofErr w:type="spellStart"/>
            <w:r w:rsidRPr="00F61E89">
              <w:rPr>
                <w:lang w:val="fr-CH"/>
              </w:rPr>
              <w:t>PQual</w:t>
            </w:r>
            <w:proofErr w:type="spellEnd"/>
          </w:p>
        </w:tc>
        <w:tc>
          <w:tcPr>
            <w:tcW w:w="2500" w:type="pct"/>
            <w:vAlign w:val="top"/>
          </w:tcPr>
          <w:p w14:paraId="5C144C1B" w14:textId="7D1C5020" w:rsidR="00F61E89" w:rsidRPr="00F61E89" w:rsidRDefault="00F61E89" w:rsidP="00F61E89">
            <w:pPr>
              <w:rPr>
                <w:highlight w:val="lightGray"/>
                <w:lang w:val="fr-CH"/>
              </w:rPr>
            </w:pPr>
          </w:p>
        </w:tc>
      </w:tr>
      <w:tr w:rsidR="00F61E89" w:rsidRPr="00F61E89" w14:paraId="3521BF37" w14:textId="77777777" w:rsidTr="007A1818">
        <w:tc>
          <w:tcPr>
            <w:tcW w:w="2500" w:type="pct"/>
            <w:vAlign w:val="top"/>
          </w:tcPr>
          <w:p w14:paraId="6FD69D84" w14:textId="04523B7C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>Documents annexés au plan de formation</w:t>
            </w:r>
          </w:p>
        </w:tc>
        <w:tc>
          <w:tcPr>
            <w:tcW w:w="2500" w:type="pct"/>
            <w:vAlign w:val="top"/>
          </w:tcPr>
          <w:p w14:paraId="1765BD74" w14:textId="423AE4D2" w:rsidR="00F61E89" w:rsidRPr="00F61E89" w:rsidRDefault="00F61E89" w:rsidP="00F61E89">
            <w:pPr>
              <w:rPr>
                <w:highlight w:val="lightGray"/>
                <w:lang w:val="fr-CH"/>
              </w:rPr>
            </w:pPr>
            <w:proofErr w:type="gramStart"/>
            <w:r w:rsidRPr="00F61E89">
              <w:rPr>
                <w:highlight w:val="lightGray"/>
                <w:lang w:val="fr-CH"/>
              </w:rPr>
              <w:t>par</w:t>
            </w:r>
            <w:proofErr w:type="gramEnd"/>
            <w:r w:rsidRPr="00F61E89">
              <w:rPr>
                <w:highlight w:val="lightGray"/>
                <w:lang w:val="fr-CH"/>
              </w:rPr>
              <w:t xml:space="preserve"> ex. ces documents ont-ils été élaborés dans les trois langues nationales et publiés sur le site de l’</w:t>
            </w:r>
            <w:proofErr w:type="spellStart"/>
            <w:r w:rsidRPr="00F61E89">
              <w:rPr>
                <w:highlight w:val="lightGray"/>
                <w:lang w:val="fr-CH"/>
              </w:rPr>
              <w:t>OrTra</w:t>
            </w:r>
            <w:proofErr w:type="spellEnd"/>
            <w:r w:rsidRPr="00F61E89">
              <w:rPr>
                <w:highlight w:val="lightGray"/>
                <w:lang w:val="fr-CH"/>
              </w:rPr>
              <w:t>?</w:t>
            </w:r>
          </w:p>
        </w:tc>
      </w:tr>
      <w:tr w:rsidR="00F61E89" w:rsidRPr="00F61E89" w14:paraId="5B5DE64F" w14:textId="77777777" w:rsidTr="007A1818">
        <w:tc>
          <w:tcPr>
            <w:tcW w:w="2500" w:type="pct"/>
            <w:vAlign w:val="top"/>
          </w:tcPr>
          <w:p w14:paraId="6AB18409" w14:textId="371CDA92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>Liste des points en suspens</w:t>
            </w:r>
          </w:p>
        </w:tc>
        <w:tc>
          <w:tcPr>
            <w:tcW w:w="2500" w:type="pct"/>
            <w:vAlign w:val="top"/>
          </w:tcPr>
          <w:p w14:paraId="37232C0E" w14:textId="5D7FE601" w:rsidR="00F61E89" w:rsidRPr="00F61E89" w:rsidRDefault="00F61E89" w:rsidP="00F61E89">
            <w:pPr>
              <w:rPr>
                <w:highlight w:val="lightGray"/>
                <w:lang w:val="fr-CH"/>
              </w:rPr>
            </w:pPr>
            <w:proofErr w:type="gramStart"/>
            <w:r w:rsidRPr="00F61E89">
              <w:rPr>
                <w:highlight w:val="lightGray"/>
                <w:lang w:val="fr-CH"/>
              </w:rPr>
              <w:t>par</w:t>
            </w:r>
            <w:proofErr w:type="gramEnd"/>
            <w:r w:rsidRPr="00F61E89">
              <w:rPr>
                <w:highlight w:val="lightGray"/>
                <w:lang w:val="fr-CH"/>
              </w:rPr>
              <w:t xml:space="preserve"> ex. quels sont les points mentionnés dans la liste?</w:t>
            </w:r>
          </w:p>
        </w:tc>
      </w:tr>
      <w:tr w:rsidR="00F61E89" w:rsidRPr="00F61E89" w14:paraId="7622AE5F" w14:textId="77777777" w:rsidTr="007A1818">
        <w:tc>
          <w:tcPr>
            <w:tcW w:w="2500" w:type="pct"/>
            <w:vAlign w:val="top"/>
          </w:tcPr>
          <w:p w14:paraId="12DE9B0F" w14:textId="2341049B" w:rsidR="00F61E89" w:rsidRPr="00F61E89" w:rsidRDefault="00F61E89" w:rsidP="00F61E89">
            <w:pPr>
              <w:rPr>
                <w:lang w:val="fr-CH"/>
              </w:rPr>
            </w:pPr>
            <w:r w:rsidRPr="00096C9D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Examen quinquennal</w:t>
            </w:r>
            <w:r w:rsidRPr="00096C9D">
              <w:rPr>
                <w:rFonts w:ascii="Arial" w:hAnsi="Arial" w:cs="Arial"/>
                <w:sz w:val="20"/>
                <w:szCs w:val="20"/>
                <w:lang w:val="fr-FR"/>
              </w:rPr>
              <w:br/>
              <w:t>(chapitre 5 du dossier de travail)</w:t>
            </w:r>
          </w:p>
        </w:tc>
        <w:tc>
          <w:tcPr>
            <w:tcW w:w="2500" w:type="pct"/>
            <w:vAlign w:val="top"/>
          </w:tcPr>
          <w:p w14:paraId="00EF447A" w14:textId="266618E4" w:rsidR="00F61E89" w:rsidRPr="00F61E89" w:rsidRDefault="00F61E89" w:rsidP="00F61E89">
            <w:pPr>
              <w:rPr>
                <w:highlight w:val="lightGray"/>
                <w:lang w:val="fr-CH"/>
              </w:rPr>
            </w:pPr>
            <w:proofErr w:type="gramStart"/>
            <w:r w:rsidRPr="00F61E89">
              <w:rPr>
                <w:highlight w:val="lightGray"/>
                <w:lang w:val="fr-CH"/>
              </w:rPr>
              <w:t>par</w:t>
            </w:r>
            <w:proofErr w:type="gramEnd"/>
            <w:r w:rsidRPr="00F61E89">
              <w:rPr>
                <w:highlight w:val="lightGray"/>
                <w:lang w:val="fr-CH"/>
              </w:rPr>
              <w:t xml:space="preserve"> ex. quand cet examen va-t-il commencer et quand faut-il que les résultats de l’enquête auprès des cantons soient disponibles?</w:t>
            </w:r>
          </w:p>
        </w:tc>
      </w:tr>
      <w:tr w:rsidR="00F61E89" w14:paraId="163F7CBE" w14:textId="77777777" w:rsidTr="00676751">
        <w:tc>
          <w:tcPr>
            <w:tcW w:w="2500" w:type="pct"/>
            <w:vAlign w:val="top"/>
          </w:tcPr>
          <w:p w14:paraId="7663E2F1" w14:textId="105A6516" w:rsidR="00F61E89" w:rsidRPr="00F61E89" w:rsidRDefault="00F61E89" w:rsidP="00F61E89">
            <w:pPr>
              <w:rPr>
                <w:lang w:val="fr-CH"/>
              </w:rPr>
            </w:pPr>
            <w:r w:rsidRPr="00096C9D">
              <w:rPr>
                <w:rFonts w:ascii="Arial" w:hAnsi="Arial" w:cs="Arial"/>
                <w:i/>
                <w:sz w:val="20"/>
                <w:szCs w:val="20"/>
                <w:lang w:val="fr-FR"/>
              </w:rPr>
              <w:t>Autres points / remarques</w:t>
            </w:r>
          </w:p>
        </w:tc>
        <w:tc>
          <w:tcPr>
            <w:tcW w:w="2500" w:type="pct"/>
          </w:tcPr>
          <w:p w14:paraId="71063581" w14:textId="77777777" w:rsidR="00F61E89" w:rsidRPr="00F71883" w:rsidRDefault="00F61E89" w:rsidP="00F61E89">
            <w:pPr>
              <w:rPr>
                <w:highlight w:val="lightGray"/>
              </w:rPr>
            </w:pPr>
          </w:p>
        </w:tc>
      </w:tr>
    </w:tbl>
    <w:p w14:paraId="58CFA1F5" w14:textId="43078C12" w:rsidR="00F71883" w:rsidRPr="00F61E89" w:rsidRDefault="00F61E89" w:rsidP="002264D4">
      <w:pPr>
        <w:pStyle w:val="berschrift2"/>
        <w:rPr>
          <w:lang w:val="fr-CH"/>
        </w:rPr>
      </w:pPr>
      <w:r w:rsidRPr="00F61E89">
        <w:rPr>
          <w:lang w:val="fr-CH"/>
        </w:rPr>
        <w:t xml:space="preserve">Tableau </w:t>
      </w:r>
      <w:proofErr w:type="gramStart"/>
      <w:r w:rsidRPr="00F61E89">
        <w:rPr>
          <w:lang w:val="fr-CH"/>
        </w:rPr>
        <w:t>2:</w:t>
      </w:r>
      <w:proofErr w:type="gramEnd"/>
      <w:r w:rsidRPr="00F61E89">
        <w:rPr>
          <w:lang w:val="fr-CH"/>
        </w:rPr>
        <w:t xml:space="preserve"> séance de discussion </w:t>
      </w:r>
      <w:r w:rsidRPr="00F61E89">
        <w:rPr>
          <w:highlight w:val="lightGray"/>
          <w:lang w:val="fr-CH"/>
        </w:rPr>
        <w:t>(tableau à supprimer s’il s’agissait d’un autre type de séance)</w:t>
      </w:r>
    </w:p>
    <w:p w14:paraId="2E290F25" w14:textId="15170FA1" w:rsidR="000442DA" w:rsidRPr="00F61E89" w:rsidRDefault="000442DA" w:rsidP="00364BA6">
      <w:pPr>
        <w:rPr>
          <w:lang w:val="fr-CH"/>
        </w:rPr>
      </w:pPr>
    </w:p>
    <w:tbl>
      <w:tblPr>
        <w:tblStyle w:val="EDKTab1"/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61E89" w14:paraId="69C7A1FD" w14:textId="77777777" w:rsidTr="0067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4BCC22F4" w14:textId="77777777" w:rsidR="00F61E89" w:rsidRDefault="00F61E89" w:rsidP="00676751">
            <w:r>
              <w:t xml:space="preserve">Points </w:t>
            </w:r>
            <w:proofErr w:type="spellStart"/>
            <w:r>
              <w:t>discutés</w:t>
            </w:r>
            <w:proofErr w:type="spellEnd"/>
          </w:p>
        </w:tc>
        <w:tc>
          <w:tcPr>
            <w:tcW w:w="2500" w:type="pct"/>
          </w:tcPr>
          <w:p w14:paraId="7165CF1E" w14:textId="77777777" w:rsidR="00F61E89" w:rsidRDefault="00F61E89" w:rsidP="00676751">
            <w:r>
              <w:t>Remarques</w:t>
            </w:r>
          </w:p>
        </w:tc>
      </w:tr>
      <w:tr w:rsidR="00F61E89" w14:paraId="70502D06" w14:textId="77777777" w:rsidTr="00184424">
        <w:tc>
          <w:tcPr>
            <w:tcW w:w="2500" w:type="pct"/>
            <w:vAlign w:val="top"/>
          </w:tcPr>
          <w:p w14:paraId="355E1294" w14:textId="627957DF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 xml:space="preserve">Parmi les résultats de l’examen quinquennal, quels sont les points qui ont été retenus afin d’être traités et </w:t>
            </w:r>
            <w:proofErr w:type="gramStart"/>
            <w:r w:rsidRPr="00F61E89">
              <w:rPr>
                <w:lang w:val="fr-CH"/>
              </w:rPr>
              <w:t>développés?</w:t>
            </w:r>
            <w:proofErr w:type="gramEnd"/>
          </w:p>
        </w:tc>
        <w:tc>
          <w:tcPr>
            <w:tcW w:w="2500" w:type="pct"/>
          </w:tcPr>
          <w:p w14:paraId="74FB85FD" w14:textId="608203D7" w:rsidR="00F61E89" w:rsidRDefault="00F61E89" w:rsidP="00F61E89"/>
        </w:tc>
      </w:tr>
      <w:tr w:rsidR="00F61E89" w:rsidRPr="00F61E89" w14:paraId="4D126ECF" w14:textId="77777777" w:rsidTr="00676751">
        <w:tc>
          <w:tcPr>
            <w:tcW w:w="2500" w:type="pct"/>
            <w:vAlign w:val="top"/>
          </w:tcPr>
          <w:p w14:paraId="4EDC3198" w14:textId="29D95141" w:rsidR="00F61E89" w:rsidRPr="00F61E89" w:rsidRDefault="00F61E89" w:rsidP="00F61E89">
            <w:pPr>
              <w:rPr>
                <w:lang w:val="fr-CH"/>
              </w:rPr>
            </w:pPr>
            <w:r w:rsidRPr="00F61E89">
              <w:rPr>
                <w:lang w:val="fr-CH"/>
              </w:rPr>
              <w:t xml:space="preserve">Y a-t-il des problèmes ou des difficultés vis-à-vis desquels il convient de réagir sans </w:t>
            </w:r>
            <w:proofErr w:type="gramStart"/>
            <w:r w:rsidRPr="00F61E89">
              <w:rPr>
                <w:lang w:val="fr-CH"/>
              </w:rPr>
              <w:t>attendre?</w:t>
            </w:r>
            <w:proofErr w:type="gramEnd"/>
          </w:p>
        </w:tc>
        <w:tc>
          <w:tcPr>
            <w:tcW w:w="2500" w:type="pct"/>
          </w:tcPr>
          <w:p w14:paraId="70677C24" w14:textId="77777777" w:rsidR="00F61E89" w:rsidRPr="00F61E89" w:rsidRDefault="00F61E89" w:rsidP="00F61E89">
            <w:pPr>
              <w:rPr>
                <w:lang w:val="fr-CH"/>
              </w:rPr>
            </w:pPr>
          </w:p>
        </w:tc>
      </w:tr>
      <w:tr w:rsidR="00CB5DCE" w:rsidRPr="00F61E89" w14:paraId="118B5B51" w14:textId="77777777" w:rsidTr="00DE1645">
        <w:tc>
          <w:tcPr>
            <w:tcW w:w="2500" w:type="pct"/>
            <w:vAlign w:val="top"/>
          </w:tcPr>
          <w:p w14:paraId="5731CD18" w14:textId="074D51C6" w:rsidR="00CB5DCE" w:rsidRPr="00F61E89" w:rsidRDefault="00CB5DCE" w:rsidP="00CB5DCE">
            <w:pPr>
              <w:rPr>
                <w:lang w:val="fr-CH"/>
              </w:rPr>
            </w:pPr>
            <w:r w:rsidRPr="00F61E89">
              <w:rPr>
                <w:lang w:val="fr-CH"/>
              </w:rPr>
              <w:t xml:space="preserve">Décision à l’attention de </w:t>
            </w:r>
            <w:proofErr w:type="gramStart"/>
            <w:r w:rsidRPr="00F61E89">
              <w:rPr>
                <w:lang w:val="fr-CH"/>
              </w:rPr>
              <w:t>l’</w:t>
            </w:r>
            <w:proofErr w:type="spellStart"/>
            <w:r w:rsidRPr="00F61E89">
              <w:rPr>
                <w:lang w:val="fr-CH"/>
              </w:rPr>
              <w:t>OrTra</w:t>
            </w:r>
            <w:proofErr w:type="spellEnd"/>
            <w:r w:rsidRPr="00F61E89">
              <w:rPr>
                <w:lang w:val="fr-CH"/>
              </w:rPr>
              <w:t>:</w:t>
            </w:r>
            <w:proofErr w:type="gramEnd"/>
            <w:r w:rsidRPr="00F61E89">
              <w:rPr>
                <w:lang w:val="fr-CH"/>
              </w:rPr>
              <w:t xml:space="preserve"> révision partielle ou totale ou aucune adaptation</w:t>
            </w:r>
          </w:p>
        </w:tc>
        <w:tc>
          <w:tcPr>
            <w:tcW w:w="2500" w:type="pct"/>
            <w:vAlign w:val="top"/>
          </w:tcPr>
          <w:p w14:paraId="2C960004" w14:textId="18B4FF97" w:rsidR="00CB5DCE" w:rsidRPr="00CB5DCE" w:rsidRDefault="00CB5DCE" w:rsidP="00CB5DCE">
            <w:pPr>
              <w:rPr>
                <w:highlight w:val="lightGray"/>
                <w:lang w:val="fr-CH"/>
              </w:rPr>
            </w:pPr>
            <w:proofErr w:type="gramStart"/>
            <w:r w:rsidRPr="00CB5DCE">
              <w:rPr>
                <w:highlight w:val="lightGray"/>
                <w:lang w:val="fr-CH"/>
              </w:rPr>
              <w:t>par</w:t>
            </w:r>
            <w:proofErr w:type="gramEnd"/>
            <w:r w:rsidRPr="00CB5DCE">
              <w:rPr>
                <w:highlight w:val="lightGray"/>
                <w:lang w:val="fr-CH"/>
              </w:rPr>
              <w:t xml:space="preserve"> ex. expliquer et justifier la décision prise par les partenaires de la formation professionnelle</w:t>
            </w:r>
          </w:p>
        </w:tc>
      </w:tr>
      <w:tr w:rsidR="00CB5DCE" w:rsidRPr="00CB5DCE" w14:paraId="0B65D32F" w14:textId="77777777" w:rsidTr="00D75DE6">
        <w:tc>
          <w:tcPr>
            <w:tcW w:w="2500" w:type="pct"/>
            <w:vAlign w:val="top"/>
          </w:tcPr>
          <w:p w14:paraId="2A3AFF4E" w14:textId="049AD242" w:rsidR="00CB5DCE" w:rsidRPr="00F61E89" w:rsidRDefault="00CB5DCE" w:rsidP="00CB5DCE">
            <w:pPr>
              <w:rPr>
                <w:lang w:val="fr-CH"/>
              </w:rPr>
            </w:pPr>
            <w:r w:rsidRPr="00F61E89">
              <w:rPr>
                <w:lang w:val="fr-CH"/>
              </w:rPr>
              <w:t>Présentation au sein de la CDP</w:t>
            </w:r>
          </w:p>
        </w:tc>
        <w:tc>
          <w:tcPr>
            <w:tcW w:w="2500" w:type="pct"/>
            <w:vAlign w:val="top"/>
          </w:tcPr>
          <w:p w14:paraId="346114C0" w14:textId="21B40BA8" w:rsidR="00CB5DCE" w:rsidRPr="00CB5DCE" w:rsidRDefault="00CB5DCE" w:rsidP="00CB5DCE">
            <w:pPr>
              <w:rPr>
                <w:highlight w:val="lightGray"/>
                <w:lang w:val="fr-CH"/>
              </w:rPr>
            </w:pPr>
            <w:proofErr w:type="gramStart"/>
            <w:r w:rsidRPr="00CB5DCE">
              <w:rPr>
                <w:highlight w:val="lightGray"/>
                <w:lang w:val="fr-CH"/>
              </w:rPr>
              <w:t>par</w:t>
            </w:r>
            <w:proofErr w:type="gramEnd"/>
            <w:r w:rsidRPr="00CB5DCE">
              <w:rPr>
                <w:highlight w:val="lightGray"/>
                <w:lang w:val="fr-CH"/>
              </w:rPr>
              <w:t xml:space="preserve"> ex. indiquer le moment idéal pour cette présentation ou expliquer pourquoi elle n’est pas nécessaire</w:t>
            </w:r>
          </w:p>
        </w:tc>
      </w:tr>
      <w:tr w:rsidR="00CB5DCE" w:rsidRPr="00CB5DCE" w14:paraId="00250926" w14:textId="77777777" w:rsidTr="00D75DE6">
        <w:tc>
          <w:tcPr>
            <w:tcW w:w="2500" w:type="pct"/>
            <w:vAlign w:val="top"/>
          </w:tcPr>
          <w:p w14:paraId="5C6365D9" w14:textId="639E2499" w:rsidR="00CB5DCE" w:rsidRDefault="00CB5DCE" w:rsidP="00CB5DCE">
            <w:proofErr w:type="spellStart"/>
            <w:r w:rsidRPr="00D6072F">
              <w:t>Autres</w:t>
            </w:r>
            <w:proofErr w:type="spellEnd"/>
            <w:r w:rsidRPr="00D6072F">
              <w:t xml:space="preserve"> </w:t>
            </w:r>
            <w:proofErr w:type="spellStart"/>
            <w:r w:rsidRPr="00D6072F">
              <w:t>points</w:t>
            </w:r>
            <w:proofErr w:type="spellEnd"/>
            <w:r w:rsidRPr="00D6072F">
              <w:t xml:space="preserve"> / </w:t>
            </w:r>
            <w:proofErr w:type="spellStart"/>
            <w:r w:rsidRPr="00D6072F">
              <w:t>remarques</w:t>
            </w:r>
            <w:proofErr w:type="spellEnd"/>
          </w:p>
        </w:tc>
        <w:tc>
          <w:tcPr>
            <w:tcW w:w="2500" w:type="pct"/>
            <w:vAlign w:val="top"/>
          </w:tcPr>
          <w:p w14:paraId="6C472360" w14:textId="32B1DEE9" w:rsidR="00CB5DCE" w:rsidRPr="00CB5DCE" w:rsidRDefault="00CB5DCE" w:rsidP="00CB5DCE">
            <w:pPr>
              <w:rPr>
                <w:highlight w:val="lightGray"/>
                <w:lang w:val="fr-CH"/>
              </w:rPr>
            </w:pPr>
            <w:proofErr w:type="gramStart"/>
            <w:r w:rsidRPr="00CB5DCE">
              <w:rPr>
                <w:highlight w:val="lightGray"/>
                <w:lang w:val="fr-CH"/>
              </w:rPr>
              <w:t>par</w:t>
            </w:r>
            <w:proofErr w:type="gramEnd"/>
            <w:r w:rsidRPr="00CB5DCE">
              <w:rPr>
                <w:highlight w:val="lightGray"/>
                <w:lang w:val="fr-CH"/>
              </w:rPr>
              <w:t xml:space="preserve"> ex. préciser si le «</w:t>
            </w:r>
            <w:proofErr w:type="spellStart"/>
            <w:r w:rsidRPr="00CB5DCE">
              <w:rPr>
                <w:highlight w:val="lightGray"/>
                <w:lang w:val="fr-CH"/>
              </w:rPr>
              <w:t>blended</w:t>
            </w:r>
            <w:proofErr w:type="spellEnd"/>
            <w:r w:rsidRPr="00CB5DCE">
              <w:rPr>
                <w:highlight w:val="lightGray"/>
                <w:lang w:val="fr-CH"/>
              </w:rPr>
              <w:t xml:space="preserve"> </w:t>
            </w:r>
            <w:proofErr w:type="spellStart"/>
            <w:r w:rsidRPr="00CB5DCE">
              <w:rPr>
                <w:highlight w:val="lightGray"/>
                <w:lang w:val="fr-CH"/>
              </w:rPr>
              <w:t>learning</w:t>
            </w:r>
            <w:proofErr w:type="spellEnd"/>
            <w:r w:rsidRPr="00CB5DCE">
              <w:rPr>
                <w:highlight w:val="lightGray"/>
                <w:lang w:val="fr-CH"/>
              </w:rPr>
              <w:t>» a été introduit ou non</w:t>
            </w:r>
          </w:p>
        </w:tc>
      </w:tr>
    </w:tbl>
    <w:p w14:paraId="3D42F65B" w14:textId="1A9D5C52" w:rsidR="002264D4" w:rsidRPr="001D4F82" w:rsidRDefault="001D4F82" w:rsidP="002264D4">
      <w:pPr>
        <w:pStyle w:val="berschrift2"/>
        <w:rPr>
          <w:lang w:val="fr-CH"/>
        </w:rPr>
      </w:pPr>
      <w:r w:rsidRPr="001D4F82">
        <w:rPr>
          <w:lang w:val="fr-CH"/>
        </w:rPr>
        <w:t xml:space="preserve">Tableau </w:t>
      </w:r>
      <w:proofErr w:type="gramStart"/>
      <w:r w:rsidRPr="001D4F82">
        <w:rPr>
          <w:lang w:val="fr-CH"/>
        </w:rPr>
        <w:t>3:</w:t>
      </w:r>
      <w:proofErr w:type="gramEnd"/>
      <w:r w:rsidRPr="001D4F82">
        <w:rPr>
          <w:lang w:val="fr-CH"/>
        </w:rPr>
        <w:t xml:space="preserve"> séance de conciliation </w:t>
      </w:r>
      <w:r w:rsidRPr="001D4F82">
        <w:rPr>
          <w:highlight w:val="lightGray"/>
          <w:lang w:val="fr-CH"/>
        </w:rPr>
        <w:t>(tableau à supprimer s’il s’agissait d’un autre type de séance)</w:t>
      </w:r>
    </w:p>
    <w:p w14:paraId="214A2AF1" w14:textId="77777777" w:rsidR="002264D4" w:rsidRPr="001D4F82" w:rsidRDefault="002264D4" w:rsidP="00364BA6">
      <w:pPr>
        <w:rPr>
          <w:lang w:val="fr-CH"/>
        </w:rPr>
      </w:pPr>
    </w:p>
    <w:tbl>
      <w:tblPr>
        <w:tblStyle w:val="EDKTab1"/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790256" w14:paraId="022740B2" w14:textId="77777777" w:rsidTr="0067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067817D5" w14:textId="77777777" w:rsidR="00790256" w:rsidRDefault="00790256" w:rsidP="00676751">
            <w:r>
              <w:t xml:space="preserve">Points </w:t>
            </w:r>
            <w:proofErr w:type="spellStart"/>
            <w:r>
              <w:t>discutés</w:t>
            </w:r>
            <w:proofErr w:type="spellEnd"/>
          </w:p>
        </w:tc>
        <w:tc>
          <w:tcPr>
            <w:tcW w:w="2500" w:type="pct"/>
          </w:tcPr>
          <w:p w14:paraId="4837077E" w14:textId="77777777" w:rsidR="00790256" w:rsidRDefault="00790256" w:rsidP="00676751">
            <w:r>
              <w:t>Remarques</w:t>
            </w:r>
          </w:p>
        </w:tc>
      </w:tr>
      <w:tr w:rsidR="001D4F82" w:rsidRPr="001D4F82" w14:paraId="42E53463" w14:textId="77777777" w:rsidTr="00676751">
        <w:tc>
          <w:tcPr>
            <w:tcW w:w="2500" w:type="pct"/>
            <w:vAlign w:val="top"/>
          </w:tcPr>
          <w:p w14:paraId="14E112B0" w14:textId="249FE010" w:rsidR="001D4F82" w:rsidRPr="001D4F82" w:rsidRDefault="001D4F82" w:rsidP="001D4F82">
            <w:pPr>
              <w:rPr>
                <w:lang w:val="fr-CH"/>
              </w:rPr>
            </w:pPr>
            <w:r w:rsidRPr="001D4F82">
              <w:rPr>
                <w:lang w:val="fr-CH"/>
              </w:rPr>
              <w:t>Points abordés dans la position de la CDP</w:t>
            </w:r>
          </w:p>
        </w:tc>
        <w:tc>
          <w:tcPr>
            <w:tcW w:w="2500" w:type="pct"/>
          </w:tcPr>
          <w:p w14:paraId="1996A283" w14:textId="77777777" w:rsidR="001D4F82" w:rsidRPr="001D4F82" w:rsidRDefault="001D4F82" w:rsidP="001D4F82">
            <w:pPr>
              <w:rPr>
                <w:lang w:val="fr-CH"/>
              </w:rPr>
            </w:pPr>
          </w:p>
        </w:tc>
      </w:tr>
      <w:tr w:rsidR="001D4F82" w:rsidRPr="001D4F82" w14:paraId="3299AD54" w14:textId="77777777" w:rsidTr="00676751">
        <w:tc>
          <w:tcPr>
            <w:tcW w:w="2500" w:type="pct"/>
            <w:vAlign w:val="top"/>
          </w:tcPr>
          <w:p w14:paraId="6E1787AA" w14:textId="18111378" w:rsidR="001D4F82" w:rsidRPr="001D4F82" w:rsidRDefault="001D4F82" w:rsidP="001D4F82">
            <w:pPr>
              <w:rPr>
                <w:lang w:val="fr-CH"/>
              </w:rPr>
            </w:pPr>
            <w:r w:rsidRPr="001D4F82">
              <w:rPr>
                <w:lang w:val="fr-CH"/>
              </w:rPr>
              <w:t>Décisions des partenaires de la formation professionnelle</w:t>
            </w:r>
          </w:p>
        </w:tc>
        <w:tc>
          <w:tcPr>
            <w:tcW w:w="2500" w:type="pct"/>
          </w:tcPr>
          <w:p w14:paraId="17BC6C76" w14:textId="77777777" w:rsidR="001D4F82" w:rsidRPr="001D4F82" w:rsidRDefault="001D4F82" w:rsidP="001D4F82">
            <w:pPr>
              <w:rPr>
                <w:lang w:val="fr-CH"/>
              </w:rPr>
            </w:pPr>
          </w:p>
        </w:tc>
      </w:tr>
      <w:tr w:rsidR="001D4F82" w14:paraId="0D08BBE0" w14:textId="77777777" w:rsidTr="00676751">
        <w:tc>
          <w:tcPr>
            <w:tcW w:w="2500" w:type="pct"/>
            <w:vAlign w:val="top"/>
          </w:tcPr>
          <w:p w14:paraId="4C9B4DC6" w14:textId="341ED9DD" w:rsidR="001D4F82" w:rsidRDefault="001D4F82" w:rsidP="001D4F82">
            <w:proofErr w:type="spellStart"/>
            <w:r w:rsidRPr="00703CBA">
              <w:t>Problèmes</w:t>
            </w:r>
            <w:proofErr w:type="spellEnd"/>
            <w:r w:rsidRPr="00703CBA">
              <w:t xml:space="preserve"> </w:t>
            </w:r>
            <w:proofErr w:type="spellStart"/>
            <w:r w:rsidRPr="00703CBA">
              <w:t>ou</w:t>
            </w:r>
            <w:proofErr w:type="spellEnd"/>
            <w:r w:rsidRPr="00703CBA">
              <w:t xml:space="preserve"> </w:t>
            </w:r>
            <w:proofErr w:type="spellStart"/>
            <w:r w:rsidRPr="00703CBA">
              <w:t>obstacles</w:t>
            </w:r>
            <w:proofErr w:type="spellEnd"/>
            <w:r w:rsidRPr="00703CBA">
              <w:t xml:space="preserve"> </w:t>
            </w:r>
            <w:proofErr w:type="spellStart"/>
            <w:r w:rsidRPr="00703CBA">
              <w:t>subsistants</w:t>
            </w:r>
            <w:proofErr w:type="spellEnd"/>
          </w:p>
        </w:tc>
        <w:tc>
          <w:tcPr>
            <w:tcW w:w="2500" w:type="pct"/>
            <w:vAlign w:val="top"/>
          </w:tcPr>
          <w:p w14:paraId="7D039219" w14:textId="61B33896" w:rsidR="001D4F82" w:rsidRPr="002264D4" w:rsidRDefault="001D4F82" w:rsidP="001D4F82">
            <w:pPr>
              <w:rPr>
                <w:highlight w:val="lightGray"/>
              </w:rPr>
            </w:pPr>
          </w:p>
        </w:tc>
      </w:tr>
      <w:tr w:rsidR="001D4F82" w:rsidRPr="001D4F82" w14:paraId="79691DBA" w14:textId="77777777" w:rsidTr="00676751">
        <w:tc>
          <w:tcPr>
            <w:tcW w:w="2500" w:type="pct"/>
            <w:vAlign w:val="top"/>
          </w:tcPr>
          <w:p w14:paraId="231C3E58" w14:textId="63F9F937" w:rsidR="001D4F82" w:rsidRDefault="001D4F82" w:rsidP="001D4F82">
            <w:proofErr w:type="spellStart"/>
            <w:r w:rsidRPr="00703CBA">
              <w:t>Autres</w:t>
            </w:r>
            <w:proofErr w:type="spellEnd"/>
            <w:r w:rsidRPr="00703CBA">
              <w:t xml:space="preserve"> </w:t>
            </w:r>
            <w:proofErr w:type="spellStart"/>
            <w:r w:rsidRPr="00703CBA">
              <w:t>points</w:t>
            </w:r>
            <w:proofErr w:type="spellEnd"/>
            <w:r w:rsidRPr="00703CBA">
              <w:t xml:space="preserve"> / </w:t>
            </w:r>
            <w:proofErr w:type="spellStart"/>
            <w:r w:rsidRPr="00703CBA">
              <w:t>remarques</w:t>
            </w:r>
            <w:proofErr w:type="spellEnd"/>
          </w:p>
        </w:tc>
        <w:tc>
          <w:tcPr>
            <w:tcW w:w="2500" w:type="pct"/>
            <w:vAlign w:val="top"/>
          </w:tcPr>
          <w:p w14:paraId="0D9071C4" w14:textId="54455E6F" w:rsidR="001D4F82" w:rsidRPr="001D4F82" w:rsidRDefault="001D4F82" w:rsidP="001D4F82">
            <w:pPr>
              <w:rPr>
                <w:highlight w:val="lightGray"/>
                <w:lang w:val="fr-CH"/>
              </w:rPr>
            </w:pPr>
            <w:proofErr w:type="gramStart"/>
            <w:r w:rsidRPr="001D4F82">
              <w:rPr>
                <w:highlight w:val="lightGray"/>
                <w:lang w:val="fr-CH"/>
              </w:rPr>
              <w:t>par</w:t>
            </w:r>
            <w:proofErr w:type="gramEnd"/>
            <w:r w:rsidRPr="001D4F82">
              <w:rPr>
                <w:highlight w:val="lightGray"/>
                <w:lang w:val="fr-CH"/>
              </w:rPr>
              <w:t xml:space="preserve"> ex. indiquer si le concept d’information et de formation a été élaboré (ou est en cours d’élaboration)</w:t>
            </w:r>
          </w:p>
        </w:tc>
      </w:tr>
    </w:tbl>
    <w:p w14:paraId="2643547D" w14:textId="6E0FE131" w:rsidR="002264D4" w:rsidRPr="00790256" w:rsidRDefault="00790256" w:rsidP="002264D4">
      <w:pPr>
        <w:pStyle w:val="berschrift2"/>
        <w:rPr>
          <w:lang w:val="fr-CH"/>
        </w:rPr>
      </w:pPr>
      <w:r w:rsidRPr="00790256">
        <w:rPr>
          <w:lang w:val="fr-CH"/>
        </w:rPr>
        <w:t xml:space="preserve">Tableau </w:t>
      </w:r>
      <w:proofErr w:type="gramStart"/>
      <w:r w:rsidRPr="00790256">
        <w:rPr>
          <w:lang w:val="fr-CH"/>
        </w:rPr>
        <w:t>4:</w:t>
      </w:r>
      <w:proofErr w:type="gramEnd"/>
      <w:r w:rsidRPr="00790256">
        <w:rPr>
          <w:lang w:val="fr-CH"/>
        </w:rPr>
        <w:t xml:space="preserve"> autre type de séance </w:t>
      </w:r>
      <w:r w:rsidRPr="00790256">
        <w:rPr>
          <w:highlight w:val="lightGray"/>
          <w:lang w:val="fr-CH"/>
        </w:rPr>
        <w:t>(tableau à supprimer si inutile)</w:t>
      </w:r>
    </w:p>
    <w:p w14:paraId="451E7A34" w14:textId="77777777" w:rsidR="002264D4" w:rsidRPr="00790256" w:rsidRDefault="002264D4" w:rsidP="00364BA6">
      <w:pPr>
        <w:rPr>
          <w:lang w:val="fr-CH"/>
        </w:rPr>
      </w:pPr>
    </w:p>
    <w:tbl>
      <w:tblPr>
        <w:tblStyle w:val="EDKTab1"/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790256" w14:paraId="0B011AF0" w14:textId="77777777" w:rsidTr="0067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3A8A7DE9" w14:textId="77777777" w:rsidR="00790256" w:rsidRDefault="00790256" w:rsidP="00676751">
            <w:r>
              <w:t xml:space="preserve">Points </w:t>
            </w:r>
            <w:proofErr w:type="spellStart"/>
            <w:r>
              <w:t>discutés</w:t>
            </w:r>
            <w:proofErr w:type="spellEnd"/>
          </w:p>
        </w:tc>
        <w:tc>
          <w:tcPr>
            <w:tcW w:w="2500" w:type="pct"/>
          </w:tcPr>
          <w:p w14:paraId="6E0D3041" w14:textId="77777777" w:rsidR="00790256" w:rsidRDefault="00790256" w:rsidP="00676751">
            <w:r>
              <w:t>Remarques</w:t>
            </w:r>
          </w:p>
        </w:tc>
      </w:tr>
      <w:tr w:rsidR="002264D4" w14:paraId="4C3D19E7" w14:textId="77777777" w:rsidTr="00676751">
        <w:tc>
          <w:tcPr>
            <w:tcW w:w="2500" w:type="pct"/>
            <w:vAlign w:val="top"/>
          </w:tcPr>
          <w:p w14:paraId="3B94E676" w14:textId="5F1780D8" w:rsidR="002264D4" w:rsidRDefault="002264D4" w:rsidP="00676751"/>
        </w:tc>
        <w:tc>
          <w:tcPr>
            <w:tcW w:w="2500" w:type="pct"/>
          </w:tcPr>
          <w:p w14:paraId="5A5A10A3" w14:textId="77777777" w:rsidR="002264D4" w:rsidRDefault="002264D4" w:rsidP="00676751"/>
        </w:tc>
      </w:tr>
    </w:tbl>
    <w:p w14:paraId="69335D20" w14:textId="4B066216" w:rsidR="002C625F" w:rsidRPr="00535953" w:rsidRDefault="002C625F" w:rsidP="002C625F">
      <w:pPr>
        <w:pStyle w:val="Text7Pt"/>
      </w:pPr>
    </w:p>
    <w:sectPr w:rsidR="002C625F" w:rsidRPr="00535953" w:rsidSect="00EE21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1" w:right="851" w:bottom="1418" w:left="1418" w:header="567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9E9B" w14:textId="77777777" w:rsidR="00415CD0" w:rsidRDefault="00415CD0" w:rsidP="00F91D37">
      <w:pPr>
        <w:spacing w:line="240" w:lineRule="auto"/>
      </w:pPr>
      <w:r>
        <w:separator/>
      </w:r>
    </w:p>
  </w:endnote>
  <w:endnote w:type="continuationSeparator" w:id="0">
    <w:p w14:paraId="66C3CB04" w14:textId="77777777" w:rsidR="00415CD0" w:rsidRDefault="00415CD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B653" w14:textId="77777777" w:rsidR="00EE21CC" w:rsidRDefault="00EE21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1EB1" w14:textId="77777777" w:rsidR="006C62E1" w:rsidRPr="00361134" w:rsidRDefault="007E36CC" w:rsidP="0036113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635075EB" wp14:editId="20C8B14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720000" cy="684000"/>
              <wp:effectExtent l="0" t="0" r="4445" b="0"/>
              <wp:wrapNone/>
              <wp:docPr id="28" name="Textfeld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56F2B" w14:textId="77777777" w:rsidR="007E36CC" w:rsidRPr="005C6148" w:rsidRDefault="007E36CC" w:rsidP="002D691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075EB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alt="&quot;&quot;" style="position:absolute;margin-left:5.5pt;margin-top:0;width:56.7pt;height:53.85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" filled="f" stroked="f" strokeweight=".5pt">
              <v:textbox inset="0,0,0,14.5mm">
                <w:txbxContent>
                  <w:p w14:paraId="76E56F2B" w14:textId="77777777" w:rsidR="007E36CC" w:rsidRPr="005C6148" w:rsidRDefault="007E36CC" w:rsidP="002D691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51D0" w14:textId="1D56968F" w:rsidR="00571D1E" w:rsidRPr="0019103F" w:rsidRDefault="00571D1E" w:rsidP="00571D1E">
    <w:pPr>
      <w:pStyle w:val="Fuzeile"/>
      <w:spacing w:before="440"/>
      <w:ind w:right="0"/>
      <w:rPr>
        <w:b/>
        <w:lang w:val="fr-FR"/>
      </w:rPr>
    </w:pPr>
    <w:proofErr w:type="spellStart"/>
    <w:r w:rsidRPr="0019103F">
      <w:rPr>
        <w:b/>
        <w:lang w:val="fr-FR"/>
      </w:rPr>
      <w:t>Sekretariat</w:t>
    </w:r>
    <w:proofErr w:type="spellEnd"/>
    <w:r w:rsidRPr="0019103F">
      <w:rPr>
        <w:b/>
        <w:lang w:val="fr-FR"/>
      </w:rPr>
      <w:t xml:space="preserve"> </w:t>
    </w:r>
    <w:r>
      <w:rPr>
        <w:b/>
        <w:lang w:val="fr-FR"/>
      </w:rPr>
      <w:t>SBBK</w:t>
    </w:r>
    <w:r w:rsidRPr="0019103F">
      <w:rPr>
        <w:b/>
        <w:lang w:val="fr-FR"/>
      </w:rPr>
      <w:t xml:space="preserve"> |</w:t>
    </w:r>
    <w:r>
      <w:rPr>
        <w:b/>
        <w:lang w:val="fr-FR"/>
      </w:rPr>
      <w:t xml:space="preserve"> </w:t>
    </w:r>
    <w:r w:rsidRPr="0019103F">
      <w:rPr>
        <w:b/>
        <w:lang w:val="fr-FR"/>
      </w:rPr>
      <w:t xml:space="preserve">Secrétariat </w:t>
    </w:r>
    <w:r>
      <w:rPr>
        <w:b/>
        <w:lang w:val="fr-FR"/>
      </w:rPr>
      <w:t>C</w:t>
    </w:r>
    <w:r w:rsidR="00C20BD7">
      <w:rPr>
        <w:b/>
        <w:lang w:val="fr-FR"/>
      </w:rPr>
      <w:t>S</w:t>
    </w:r>
    <w:r>
      <w:rPr>
        <w:b/>
        <w:lang w:val="fr-FR"/>
      </w:rPr>
      <w:t xml:space="preserve">FP </w:t>
    </w:r>
    <w:r w:rsidRPr="0019103F">
      <w:rPr>
        <w:bCs/>
        <w:lang w:val="fr-FR"/>
      </w:rPr>
      <w:t xml:space="preserve">c/o </w:t>
    </w:r>
    <w:proofErr w:type="spellStart"/>
    <w:r w:rsidRPr="0019103F">
      <w:rPr>
        <w:bCs/>
        <w:lang w:val="fr-FR"/>
      </w:rPr>
      <w:t>Generalsekretariat</w:t>
    </w:r>
    <w:proofErr w:type="spellEnd"/>
    <w:r>
      <w:rPr>
        <w:bCs/>
        <w:lang w:val="fr-FR"/>
      </w:rPr>
      <w:t xml:space="preserve"> EDK</w:t>
    </w:r>
    <w:r w:rsidRPr="0019103F">
      <w:rPr>
        <w:bCs/>
        <w:lang w:val="fr-FR"/>
      </w:rPr>
      <w:t xml:space="preserve"> | Secrétariat général</w:t>
    </w:r>
    <w:r>
      <w:rPr>
        <w:bCs/>
        <w:lang w:val="fr-FR"/>
      </w:rPr>
      <w:t xml:space="preserve"> de la CDIP</w:t>
    </w:r>
  </w:p>
  <w:p w14:paraId="73128F3F" w14:textId="77777777" w:rsidR="00571D1E" w:rsidRDefault="00571D1E" w:rsidP="00571D1E">
    <w:pPr>
      <w:pStyle w:val="Fuzeile"/>
    </w:pPr>
    <w:r>
      <w:t xml:space="preserve">Haus der Kantone, Speichergasse 6, Postfach, </w:t>
    </w:r>
    <w:r w:rsidRPr="002D691F">
      <w:t>CH</w:t>
    </w:r>
    <w:r>
      <w:t xml:space="preserve">-3001 Bern </w:t>
    </w:r>
  </w:p>
  <w:p w14:paraId="731B1DFB" w14:textId="0BE7A976" w:rsidR="00FB3D53" w:rsidRPr="00571D1E" w:rsidRDefault="00571D1E" w:rsidP="00571D1E">
    <w:pPr>
      <w:pStyle w:val="Fuzeile"/>
    </w:pPr>
    <w:r>
      <w:t xml:space="preserve">+41 31 309 51 11, </w:t>
    </w:r>
    <w:r w:rsidRPr="00E73103">
      <w:t>sbbk-csfp@edk.ch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35EE" w14:textId="77777777" w:rsidR="00415CD0" w:rsidRDefault="00415CD0" w:rsidP="00F91D37">
      <w:pPr>
        <w:spacing w:line="240" w:lineRule="auto"/>
      </w:pPr>
      <w:r>
        <w:separator/>
      </w:r>
    </w:p>
  </w:footnote>
  <w:footnote w:type="continuationSeparator" w:id="0">
    <w:p w14:paraId="5E91194D" w14:textId="77777777" w:rsidR="00415CD0" w:rsidRDefault="00415CD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816F" w14:textId="77777777" w:rsidR="00EE21CC" w:rsidRDefault="00EE21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8E" w14:textId="6F9F758D" w:rsidR="002C7153" w:rsidRDefault="00B96486" w:rsidP="00571D1E">
    <w:pPr>
      <w:pStyle w:val="Kopfzeile"/>
    </w:pPr>
    <w:r>
      <w:rPr>
        <w:noProof/>
      </w:rPr>
      <w:drawing>
        <wp:anchor distT="0" distB="0" distL="114300" distR="114300" simplePos="0" relativeHeight="251686911" behindDoc="0" locked="1" layoutInCell="1" allowOverlap="1" wp14:anchorId="536D9829" wp14:editId="7EC14078">
          <wp:simplePos x="0" y="0"/>
          <wp:positionH relativeFrom="margin">
            <wp:posOffset>-309880</wp:posOffset>
          </wp:positionH>
          <wp:positionV relativeFrom="page">
            <wp:posOffset>493395</wp:posOffset>
          </wp:positionV>
          <wp:extent cx="1047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71E2" w14:textId="118935D0" w:rsidR="00622F44" w:rsidRDefault="00EE21CC" w:rsidP="002C7153">
    <w:pPr>
      <w:pStyle w:val="Kopfzeile"/>
    </w:pPr>
    <w:r>
      <w:rPr>
        <w:noProof/>
      </w:rPr>
      <w:drawing>
        <wp:anchor distT="0" distB="0" distL="114300" distR="114300" simplePos="0" relativeHeight="251688959" behindDoc="0" locked="1" layoutInCell="1" allowOverlap="1" wp14:anchorId="57E22BE0" wp14:editId="42ABC027">
          <wp:simplePos x="0" y="0"/>
          <wp:positionH relativeFrom="margin">
            <wp:posOffset>-180340</wp:posOffset>
          </wp:positionH>
          <wp:positionV relativeFrom="page">
            <wp:posOffset>540385</wp:posOffset>
          </wp:positionV>
          <wp:extent cx="3916800" cy="727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8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C3B"/>
    <w:multiLevelType w:val="multilevel"/>
    <w:tmpl w:val="43F43896"/>
    <w:numStyleLink w:val="Nummerierteberschriften"/>
  </w:abstractNum>
  <w:abstractNum w:abstractNumId="1" w15:restartNumberingAfterBreak="0">
    <w:nsid w:val="04555940"/>
    <w:multiLevelType w:val="multilevel"/>
    <w:tmpl w:val="4B2C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79476C"/>
    <w:multiLevelType w:val="hybridMultilevel"/>
    <w:tmpl w:val="66CC2534"/>
    <w:lvl w:ilvl="0" w:tplc="EFA65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306D5"/>
    <w:multiLevelType w:val="multilevel"/>
    <w:tmpl w:val="43F43896"/>
    <w:styleLink w:val="Nummerierteberschriften"/>
    <w:lvl w:ilvl="0">
      <w:start w:val="1"/>
      <w:numFmt w:val="decimal"/>
      <w:pStyle w:val="berschrift1nummeriert"/>
      <w:lvlText w:val="%1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tabs>
          <w:tab w:val="num" w:pos="765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936"/>
        </w:tabs>
        <w:ind w:left="652" w:hanging="652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num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lowerLetter"/>
      <w:pStyle w:val="Nummerierung2alphanum"/>
      <w:lvlText w:val="%6. %8"/>
      <w:lvlJc w:val="left"/>
      <w:pPr>
        <w:tabs>
          <w:tab w:val="num" w:pos="1559"/>
        </w:tabs>
        <w:ind w:left="709" w:hanging="425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6" w15:restartNumberingAfterBreak="0">
    <w:nsid w:val="24FE5C44"/>
    <w:multiLevelType w:val="multilevel"/>
    <w:tmpl w:val="4260A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Source Sans Pro" w:hAnsi="Source Sans Pro"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BC4B29"/>
    <w:multiLevelType w:val="hybridMultilevel"/>
    <w:tmpl w:val="450410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212F8"/>
    <w:multiLevelType w:val="multilevel"/>
    <w:tmpl w:val="43F43896"/>
    <w:numStyleLink w:val="Nummerierteberschriften"/>
  </w:abstractNum>
  <w:abstractNum w:abstractNumId="9" w15:restartNumberingAfterBreak="0">
    <w:nsid w:val="2A9F49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AE74C4"/>
    <w:multiLevelType w:val="multilevel"/>
    <w:tmpl w:val="43F43896"/>
    <w:numStyleLink w:val="Nummerierteberschriften"/>
  </w:abstractNum>
  <w:abstractNum w:abstractNumId="11" w15:restartNumberingAfterBreak="0">
    <w:nsid w:val="3D9657AA"/>
    <w:multiLevelType w:val="multilevel"/>
    <w:tmpl w:val="43F43896"/>
    <w:numStyleLink w:val="Nummerierteberschriften"/>
  </w:abstractNum>
  <w:abstractNum w:abstractNumId="12" w15:restartNumberingAfterBreak="0">
    <w:nsid w:val="512425F4"/>
    <w:multiLevelType w:val="multilevel"/>
    <w:tmpl w:val="57C0BD44"/>
    <w:lvl w:ilvl="0">
      <w:numFmt w:val="decimalZero"/>
      <w:lvlText w:val="%1"/>
      <w:lvlJc w:val="left"/>
      <w:pPr>
        <w:ind w:left="1020" w:hanging="1020"/>
      </w:pPr>
      <w:rPr>
        <w:rFonts w:hint="default"/>
        <w:color w:val="DFE8EC" w:themeColor="background2"/>
      </w:rPr>
    </w:lvl>
    <w:lvl w:ilvl="1">
      <w:numFmt w:val="decimal"/>
      <w:lvlText w:val="%1.%2"/>
      <w:lvlJc w:val="left"/>
      <w:pPr>
        <w:ind w:left="1020" w:hanging="1020"/>
      </w:pPr>
      <w:rPr>
        <w:rFonts w:hint="default"/>
        <w:color w:val="DFE8EC" w:themeColor="background2"/>
      </w:rPr>
    </w:lvl>
    <w:lvl w:ilvl="2">
      <w:numFmt w:val="decimalZero"/>
      <w:lvlText w:val="%1.%2-%3"/>
      <w:lvlJc w:val="left"/>
      <w:pPr>
        <w:ind w:left="1020" w:hanging="1020"/>
      </w:pPr>
      <w:rPr>
        <w:rFonts w:hint="default"/>
        <w:color w:val="DFE8EC" w:themeColor="background2"/>
      </w:rPr>
    </w:lvl>
    <w:lvl w:ilvl="3">
      <w:numFmt w:val="decimalZero"/>
      <w:lvlText w:val="%1.%2-%3.%4"/>
      <w:lvlJc w:val="left"/>
      <w:pPr>
        <w:ind w:left="1020" w:hanging="1020"/>
      </w:pPr>
      <w:rPr>
        <w:rFonts w:hint="default"/>
        <w:color w:val="DFE8EC" w:themeColor="background2"/>
      </w:rPr>
    </w:lvl>
    <w:lvl w:ilvl="4">
      <w:numFmt w:val="decimal"/>
      <w:lvlText w:val="%1.%2-%3.%4.%5.0"/>
      <w:lvlJc w:val="left"/>
      <w:pPr>
        <w:ind w:left="1020" w:hanging="1020"/>
      </w:pPr>
      <w:rPr>
        <w:rFonts w:hint="default"/>
        <w:color w:val="DFE8EC" w:themeColor="background2"/>
      </w:rPr>
    </w:lvl>
    <w:lvl w:ilvl="5">
      <w:start w:val="1"/>
      <w:numFmt w:val="decimal"/>
      <w:lvlText w:val="%1.%2-%3.%4.%5.%6"/>
      <w:lvlJc w:val="left"/>
      <w:pPr>
        <w:ind w:left="1020" w:hanging="1020"/>
      </w:pPr>
      <w:rPr>
        <w:rFonts w:hint="default"/>
        <w:color w:val="DFE8EC" w:themeColor="background2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color w:val="DFE8EC" w:themeColor="background2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color w:val="DFE8EC" w:themeColor="background2"/>
      </w:rPr>
    </w:lvl>
    <w:lvl w:ilvl="8">
      <w:start w:val="1"/>
      <w:numFmt w:val="decimal"/>
      <w:lvlText w:val="%1.%2-%3.%4.%5.%6.%7.%8.%9"/>
      <w:lvlJc w:val="left"/>
      <w:pPr>
        <w:ind w:left="1080" w:hanging="1080"/>
      </w:pPr>
      <w:rPr>
        <w:rFonts w:hint="default"/>
        <w:color w:val="DFE8EC" w:themeColor="background2"/>
      </w:rPr>
    </w:lvl>
  </w:abstractNum>
  <w:abstractNum w:abstractNumId="13" w15:restartNumberingAfterBreak="0">
    <w:nsid w:val="53AC33DD"/>
    <w:multiLevelType w:val="multilevel"/>
    <w:tmpl w:val="C54EED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Source Sans Pro" w:hAnsi="Source Sans Pro"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5C2F1B"/>
    <w:multiLevelType w:val="multilevel"/>
    <w:tmpl w:val="8362B7D6"/>
    <w:numStyleLink w:val="Aufzhlungen"/>
  </w:abstractNum>
  <w:abstractNum w:abstractNumId="16" w15:restartNumberingAfterBreak="0">
    <w:nsid w:val="7ACF32C4"/>
    <w:multiLevelType w:val="multilevel"/>
    <w:tmpl w:val="8362B7D6"/>
    <w:styleLink w:val="Aufzhlungen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Source Sans Pro" w:hAnsi="Source Sans Pro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Source Sans Pro" w:hAnsi="Source Sans Pro" w:hint="default"/>
      </w:rPr>
    </w:lvl>
    <w:lvl w:ilvl="2">
      <w:start w:val="1"/>
      <w:numFmt w:val="bullet"/>
      <w:pStyle w:val="Aufzhlung3"/>
      <w:lvlText w:val="–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56832184">
    <w:abstractNumId w:val="14"/>
  </w:num>
  <w:num w:numId="2" w16cid:durableId="1254821494">
    <w:abstractNumId w:val="4"/>
  </w:num>
  <w:num w:numId="3" w16cid:durableId="171723735">
    <w:abstractNumId w:val="2"/>
  </w:num>
  <w:num w:numId="4" w16cid:durableId="1073507391">
    <w:abstractNumId w:val="5"/>
  </w:num>
  <w:num w:numId="5" w16cid:durableId="2070180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162686">
    <w:abstractNumId w:val="16"/>
  </w:num>
  <w:num w:numId="7" w16cid:durableId="1433551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1385552">
    <w:abstractNumId w:val="15"/>
  </w:num>
  <w:num w:numId="9" w16cid:durableId="1133206785">
    <w:abstractNumId w:val="12"/>
  </w:num>
  <w:num w:numId="10" w16cid:durableId="772818299">
    <w:abstractNumId w:val="10"/>
  </w:num>
  <w:num w:numId="11" w16cid:durableId="614291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2269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8740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095596">
    <w:abstractNumId w:val="9"/>
  </w:num>
  <w:num w:numId="15" w16cid:durableId="566503005">
    <w:abstractNumId w:val="0"/>
  </w:num>
  <w:num w:numId="16" w16cid:durableId="1639064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6657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139309">
    <w:abstractNumId w:val="11"/>
  </w:num>
  <w:num w:numId="19" w16cid:durableId="1086223992">
    <w:abstractNumId w:val="8"/>
  </w:num>
  <w:num w:numId="20" w16cid:durableId="15920877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5478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7879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7328180">
    <w:abstractNumId w:val="1"/>
  </w:num>
  <w:num w:numId="24" w16cid:durableId="432408903">
    <w:abstractNumId w:val="15"/>
  </w:num>
  <w:num w:numId="25" w16cid:durableId="1189950009">
    <w:abstractNumId w:val="15"/>
  </w:num>
  <w:num w:numId="26" w16cid:durableId="1777677756">
    <w:abstractNumId w:val="15"/>
  </w:num>
  <w:num w:numId="27" w16cid:durableId="2088534001">
    <w:abstractNumId w:val="15"/>
  </w:num>
  <w:num w:numId="28" w16cid:durableId="1594975856">
    <w:abstractNumId w:val="6"/>
  </w:num>
  <w:num w:numId="29" w16cid:durableId="1700160330">
    <w:abstractNumId w:val="15"/>
  </w:num>
  <w:num w:numId="30" w16cid:durableId="870385772">
    <w:abstractNumId w:val="3"/>
  </w:num>
  <w:num w:numId="31" w16cid:durableId="1606503083">
    <w:abstractNumId w:val="7"/>
  </w:num>
  <w:num w:numId="32" w16cid:durableId="1138110343">
    <w:abstractNumId w:val="15"/>
  </w:num>
  <w:num w:numId="33" w16cid:durableId="1999309683">
    <w:abstractNumId w:val="15"/>
  </w:num>
  <w:num w:numId="34" w16cid:durableId="267004644">
    <w:abstractNumId w:val="15"/>
  </w:num>
  <w:num w:numId="35" w16cid:durableId="1848401945">
    <w:abstractNumId w:val="13"/>
  </w:num>
  <w:num w:numId="36" w16cid:durableId="8129378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efaultTableStyle w:val="EDKTab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BF"/>
    <w:rsid w:val="00002978"/>
    <w:rsid w:val="00003A9F"/>
    <w:rsid w:val="000052FD"/>
    <w:rsid w:val="00007AA2"/>
    <w:rsid w:val="0001010F"/>
    <w:rsid w:val="00012600"/>
    <w:rsid w:val="00025CEC"/>
    <w:rsid w:val="000266B7"/>
    <w:rsid w:val="00027A81"/>
    <w:rsid w:val="00032B92"/>
    <w:rsid w:val="000409C8"/>
    <w:rsid w:val="00041700"/>
    <w:rsid w:val="000442DA"/>
    <w:rsid w:val="00063BC2"/>
    <w:rsid w:val="000701F1"/>
    <w:rsid w:val="00070F57"/>
    <w:rsid w:val="00071780"/>
    <w:rsid w:val="000803EB"/>
    <w:rsid w:val="00090380"/>
    <w:rsid w:val="00096E8E"/>
    <w:rsid w:val="000A1884"/>
    <w:rsid w:val="000A24EC"/>
    <w:rsid w:val="000A2660"/>
    <w:rsid w:val="000A76B3"/>
    <w:rsid w:val="000B183F"/>
    <w:rsid w:val="000B595D"/>
    <w:rsid w:val="000C49C1"/>
    <w:rsid w:val="000D1743"/>
    <w:rsid w:val="000D1BB6"/>
    <w:rsid w:val="000E7543"/>
    <w:rsid w:val="000E756F"/>
    <w:rsid w:val="000F1D2B"/>
    <w:rsid w:val="000F5038"/>
    <w:rsid w:val="0010021F"/>
    <w:rsid w:val="00102345"/>
    <w:rsid w:val="00106688"/>
    <w:rsid w:val="00107F09"/>
    <w:rsid w:val="00110380"/>
    <w:rsid w:val="001134C7"/>
    <w:rsid w:val="00113CB8"/>
    <w:rsid w:val="0012151C"/>
    <w:rsid w:val="00127BBA"/>
    <w:rsid w:val="00133CFB"/>
    <w:rsid w:val="001375AB"/>
    <w:rsid w:val="00144122"/>
    <w:rsid w:val="00145E6F"/>
    <w:rsid w:val="001514C0"/>
    <w:rsid w:val="00154677"/>
    <w:rsid w:val="00157ECA"/>
    <w:rsid w:val="00165D23"/>
    <w:rsid w:val="0016774B"/>
    <w:rsid w:val="00167916"/>
    <w:rsid w:val="00171870"/>
    <w:rsid w:val="001874A5"/>
    <w:rsid w:val="001A0CF5"/>
    <w:rsid w:val="001A3606"/>
    <w:rsid w:val="001A43BD"/>
    <w:rsid w:val="001A7D27"/>
    <w:rsid w:val="001B265D"/>
    <w:rsid w:val="001C4A15"/>
    <w:rsid w:val="001C74FC"/>
    <w:rsid w:val="001D2BF9"/>
    <w:rsid w:val="001D4F82"/>
    <w:rsid w:val="001E2D22"/>
    <w:rsid w:val="001E6B78"/>
    <w:rsid w:val="001E73F4"/>
    <w:rsid w:val="001F4A7E"/>
    <w:rsid w:val="001F4B8C"/>
    <w:rsid w:val="001F4F9B"/>
    <w:rsid w:val="0020635A"/>
    <w:rsid w:val="00224CF5"/>
    <w:rsid w:val="00225DB0"/>
    <w:rsid w:val="002264D4"/>
    <w:rsid w:val="0022685B"/>
    <w:rsid w:val="0023018C"/>
    <w:rsid w:val="0023205B"/>
    <w:rsid w:val="002369CE"/>
    <w:rsid w:val="002466D7"/>
    <w:rsid w:val="00247905"/>
    <w:rsid w:val="00247B71"/>
    <w:rsid w:val="0025644A"/>
    <w:rsid w:val="00267F71"/>
    <w:rsid w:val="002726D9"/>
    <w:rsid w:val="00273EBC"/>
    <w:rsid w:val="0027412D"/>
    <w:rsid w:val="00276F9A"/>
    <w:rsid w:val="00283995"/>
    <w:rsid w:val="00290E37"/>
    <w:rsid w:val="00292375"/>
    <w:rsid w:val="002A6277"/>
    <w:rsid w:val="002B0005"/>
    <w:rsid w:val="002B1F0B"/>
    <w:rsid w:val="002B551B"/>
    <w:rsid w:val="002C0BC3"/>
    <w:rsid w:val="002C163B"/>
    <w:rsid w:val="002C625F"/>
    <w:rsid w:val="002C7153"/>
    <w:rsid w:val="002D272F"/>
    <w:rsid w:val="002D38AE"/>
    <w:rsid w:val="002D691F"/>
    <w:rsid w:val="002D709C"/>
    <w:rsid w:val="002D77F4"/>
    <w:rsid w:val="002E76C8"/>
    <w:rsid w:val="002F06AA"/>
    <w:rsid w:val="002F68A2"/>
    <w:rsid w:val="0030245A"/>
    <w:rsid w:val="00303B73"/>
    <w:rsid w:val="00307A5B"/>
    <w:rsid w:val="00313254"/>
    <w:rsid w:val="00314C63"/>
    <w:rsid w:val="00315EE8"/>
    <w:rsid w:val="0032330D"/>
    <w:rsid w:val="00331CB1"/>
    <w:rsid w:val="00333A1B"/>
    <w:rsid w:val="003371F1"/>
    <w:rsid w:val="0034134D"/>
    <w:rsid w:val="00343A7F"/>
    <w:rsid w:val="00347F53"/>
    <w:rsid w:val="003514EE"/>
    <w:rsid w:val="00361134"/>
    <w:rsid w:val="00363671"/>
    <w:rsid w:val="00364BA6"/>
    <w:rsid w:val="00364EE3"/>
    <w:rsid w:val="00371E1F"/>
    <w:rsid w:val="0037405C"/>
    <w:rsid w:val="003757E4"/>
    <w:rsid w:val="00375834"/>
    <w:rsid w:val="00386131"/>
    <w:rsid w:val="00390C66"/>
    <w:rsid w:val="0039124E"/>
    <w:rsid w:val="00395782"/>
    <w:rsid w:val="003A573A"/>
    <w:rsid w:val="003B7F7A"/>
    <w:rsid w:val="003C3AED"/>
    <w:rsid w:val="003C3D32"/>
    <w:rsid w:val="003C48C8"/>
    <w:rsid w:val="003C7D4B"/>
    <w:rsid w:val="003D0FAA"/>
    <w:rsid w:val="003D3F72"/>
    <w:rsid w:val="003D45C9"/>
    <w:rsid w:val="003E7D83"/>
    <w:rsid w:val="003F012A"/>
    <w:rsid w:val="003F1A56"/>
    <w:rsid w:val="00407ACE"/>
    <w:rsid w:val="00415CD0"/>
    <w:rsid w:val="0042454D"/>
    <w:rsid w:val="00444695"/>
    <w:rsid w:val="00452D49"/>
    <w:rsid w:val="0045362B"/>
    <w:rsid w:val="00464560"/>
    <w:rsid w:val="004654B4"/>
    <w:rsid w:val="00471D34"/>
    <w:rsid w:val="00472175"/>
    <w:rsid w:val="00480603"/>
    <w:rsid w:val="00486AC2"/>
    <w:rsid w:val="00486DBB"/>
    <w:rsid w:val="00490FC3"/>
    <w:rsid w:val="00491E6F"/>
    <w:rsid w:val="00494FD7"/>
    <w:rsid w:val="00495F83"/>
    <w:rsid w:val="004A039B"/>
    <w:rsid w:val="004A21D1"/>
    <w:rsid w:val="004B0FDB"/>
    <w:rsid w:val="004B196E"/>
    <w:rsid w:val="004B3225"/>
    <w:rsid w:val="004B6373"/>
    <w:rsid w:val="004C1329"/>
    <w:rsid w:val="004C3880"/>
    <w:rsid w:val="004C4B0F"/>
    <w:rsid w:val="004C6C7C"/>
    <w:rsid w:val="004D0F2F"/>
    <w:rsid w:val="004D179F"/>
    <w:rsid w:val="004D3323"/>
    <w:rsid w:val="004D4F91"/>
    <w:rsid w:val="004D5B31"/>
    <w:rsid w:val="004E0E33"/>
    <w:rsid w:val="004F22CB"/>
    <w:rsid w:val="004F3283"/>
    <w:rsid w:val="004F7D5C"/>
    <w:rsid w:val="00500294"/>
    <w:rsid w:val="00525B53"/>
    <w:rsid w:val="00526C93"/>
    <w:rsid w:val="005339AE"/>
    <w:rsid w:val="00535EA2"/>
    <w:rsid w:val="00537410"/>
    <w:rsid w:val="005401D3"/>
    <w:rsid w:val="00543061"/>
    <w:rsid w:val="00550787"/>
    <w:rsid w:val="00554D4C"/>
    <w:rsid w:val="0055539D"/>
    <w:rsid w:val="00556127"/>
    <w:rsid w:val="00562128"/>
    <w:rsid w:val="00563B6B"/>
    <w:rsid w:val="00571D1E"/>
    <w:rsid w:val="00576439"/>
    <w:rsid w:val="00582770"/>
    <w:rsid w:val="00591832"/>
    <w:rsid w:val="00592841"/>
    <w:rsid w:val="005A0D79"/>
    <w:rsid w:val="005A357F"/>
    <w:rsid w:val="005A7218"/>
    <w:rsid w:val="005A7BE5"/>
    <w:rsid w:val="005B4DEC"/>
    <w:rsid w:val="005B6FD0"/>
    <w:rsid w:val="005C35F5"/>
    <w:rsid w:val="005C6148"/>
    <w:rsid w:val="005C61A5"/>
    <w:rsid w:val="005C7189"/>
    <w:rsid w:val="005E5918"/>
    <w:rsid w:val="005F5460"/>
    <w:rsid w:val="005F6B47"/>
    <w:rsid w:val="006044D5"/>
    <w:rsid w:val="00622481"/>
    <w:rsid w:val="00622F44"/>
    <w:rsid w:val="00622FDC"/>
    <w:rsid w:val="00625020"/>
    <w:rsid w:val="00642F26"/>
    <w:rsid w:val="00643022"/>
    <w:rsid w:val="00647B77"/>
    <w:rsid w:val="00650B3D"/>
    <w:rsid w:val="00650E5F"/>
    <w:rsid w:val="0065274C"/>
    <w:rsid w:val="00661A71"/>
    <w:rsid w:val="00672E90"/>
    <w:rsid w:val="006859F9"/>
    <w:rsid w:val="00686D14"/>
    <w:rsid w:val="00687ED7"/>
    <w:rsid w:val="00691B5C"/>
    <w:rsid w:val="006A157B"/>
    <w:rsid w:val="006A3921"/>
    <w:rsid w:val="006A5D2E"/>
    <w:rsid w:val="006B3083"/>
    <w:rsid w:val="006B5345"/>
    <w:rsid w:val="006C144C"/>
    <w:rsid w:val="006C62E1"/>
    <w:rsid w:val="006D2FA1"/>
    <w:rsid w:val="006E0F4E"/>
    <w:rsid w:val="006E4AF1"/>
    <w:rsid w:val="006E7441"/>
    <w:rsid w:val="006F0345"/>
    <w:rsid w:val="006F0469"/>
    <w:rsid w:val="006F5C45"/>
    <w:rsid w:val="006F65B3"/>
    <w:rsid w:val="00700979"/>
    <w:rsid w:val="007040B6"/>
    <w:rsid w:val="00705076"/>
    <w:rsid w:val="007076CF"/>
    <w:rsid w:val="00711147"/>
    <w:rsid w:val="0071200C"/>
    <w:rsid w:val="0071222D"/>
    <w:rsid w:val="00714162"/>
    <w:rsid w:val="00714414"/>
    <w:rsid w:val="00715FDD"/>
    <w:rsid w:val="0071778D"/>
    <w:rsid w:val="007248EF"/>
    <w:rsid w:val="007277E3"/>
    <w:rsid w:val="00731A17"/>
    <w:rsid w:val="00734458"/>
    <w:rsid w:val="007419CF"/>
    <w:rsid w:val="0074241C"/>
    <w:rsid w:val="0074487E"/>
    <w:rsid w:val="00746273"/>
    <w:rsid w:val="0075366F"/>
    <w:rsid w:val="00765C19"/>
    <w:rsid w:val="00767C54"/>
    <w:rsid w:val="007721BF"/>
    <w:rsid w:val="00774E70"/>
    <w:rsid w:val="007769E3"/>
    <w:rsid w:val="0078181E"/>
    <w:rsid w:val="00783E8E"/>
    <w:rsid w:val="00784E2E"/>
    <w:rsid w:val="00790256"/>
    <w:rsid w:val="00795B3B"/>
    <w:rsid w:val="00796CEE"/>
    <w:rsid w:val="00797A3C"/>
    <w:rsid w:val="007A1F02"/>
    <w:rsid w:val="007A356E"/>
    <w:rsid w:val="007A4664"/>
    <w:rsid w:val="007B514D"/>
    <w:rsid w:val="007B5396"/>
    <w:rsid w:val="007C0187"/>
    <w:rsid w:val="007C0B2A"/>
    <w:rsid w:val="007C33A9"/>
    <w:rsid w:val="007C7AA2"/>
    <w:rsid w:val="007D56D8"/>
    <w:rsid w:val="007E0460"/>
    <w:rsid w:val="007E36CC"/>
    <w:rsid w:val="00833960"/>
    <w:rsid w:val="00841B44"/>
    <w:rsid w:val="0084370C"/>
    <w:rsid w:val="00844B72"/>
    <w:rsid w:val="00853121"/>
    <w:rsid w:val="0085454F"/>
    <w:rsid w:val="00857D8A"/>
    <w:rsid w:val="008602F9"/>
    <w:rsid w:val="00860F44"/>
    <w:rsid w:val="00864855"/>
    <w:rsid w:val="00866F35"/>
    <w:rsid w:val="00866FE4"/>
    <w:rsid w:val="00870017"/>
    <w:rsid w:val="00874E49"/>
    <w:rsid w:val="00876898"/>
    <w:rsid w:val="00883CC4"/>
    <w:rsid w:val="008A0276"/>
    <w:rsid w:val="008A72CC"/>
    <w:rsid w:val="008B0F1F"/>
    <w:rsid w:val="008B182B"/>
    <w:rsid w:val="008B5BD3"/>
    <w:rsid w:val="0091496E"/>
    <w:rsid w:val="009159BA"/>
    <w:rsid w:val="009162B2"/>
    <w:rsid w:val="009217AC"/>
    <w:rsid w:val="009235A2"/>
    <w:rsid w:val="0093619F"/>
    <w:rsid w:val="009367A5"/>
    <w:rsid w:val="009427E5"/>
    <w:rsid w:val="009454B7"/>
    <w:rsid w:val="00954791"/>
    <w:rsid w:val="009613D8"/>
    <w:rsid w:val="00961E8E"/>
    <w:rsid w:val="0096603D"/>
    <w:rsid w:val="00974275"/>
    <w:rsid w:val="009770DF"/>
    <w:rsid w:val="009804FC"/>
    <w:rsid w:val="0098474B"/>
    <w:rsid w:val="00985216"/>
    <w:rsid w:val="00994BD1"/>
    <w:rsid w:val="00995CBA"/>
    <w:rsid w:val="0099678C"/>
    <w:rsid w:val="009A0E2A"/>
    <w:rsid w:val="009A0F6E"/>
    <w:rsid w:val="009A1DB4"/>
    <w:rsid w:val="009B030C"/>
    <w:rsid w:val="009B0C96"/>
    <w:rsid w:val="009B100D"/>
    <w:rsid w:val="009B1C53"/>
    <w:rsid w:val="009C222B"/>
    <w:rsid w:val="009C64D7"/>
    <w:rsid w:val="009C67A8"/>
    <w:rsid w:val="009D19A4"/>
    <w:rsid w:val="009D1D6A"/>
    <w:rsid w:val="009D201B"/>
    <w:rsid w:val="009D5D9C"/>
    <w:rsid w:val="009D7369"/>
    <w:rsid w:val="009E2171"/>
    <w:rsid w:val="009F3E6A"/>
    <w:rsid w:val="00A02378"/>
    <w:rsid w:val="00A03638"/>
    <w:rsid w:val="00A06F53"/>
    <w:rsid w:val="00A14C78"/>
    <w:rsid w:val="00A211F7"/>
    <w:rsid w:val="00A25F7E"/>
    <w:rsid w:val="00A3253D"/>
    <w:rsid w:val="00A40F60"/>
    <w:rsid w:val="00A43EDD"/>
    <w:rsid w:val="00A5451D"/>
    <w:rsid w:val="00A54C5A"/>
    <w:rsid w:val="00A5539F"/>
    <w:rsid w:val="00A553BF"/>
    <w:rsid w:val="00A55C83"/>
    <w:rsid w:val="00A57815"/>
    <w:rsid w:val="00A62266"/>
    <w:rsid w:val="00A62F82"/>
    <w:rsid w:val="00A62FAD"/>
    <w:rsid w:val="00A70CDC"/>
    <w:rsid w:val="00A7133D"/>
    <w:rsid w:val="00A71E43"/>
    <w:rsid w:val="00A7402B"/>
    <w:rsid w:val="00A7788C"/>
    <w:rsid w:val="00A836BB"/>
    <w:rsid w:val="00A87BDC"/>
    <w:rsid w:val="00A960B8"/>
    <w:rsid w:val="00AA5DDC"/>
    <w:rsid w:val="00AB0FA1"/>
    <w:rsid w:val="00AB605E"/>
    <w:rsid w:val="00AB76BF"/>
    <w:rsid w:val="00AB7919"/>
    <w:rsid w:val="00AC06E6"/>
    <w:rsid w:val="00AC0DF9"/>
    <w:rsid w:val="00AC2D5B"/>
    <w:rsid w:val="00AC3C0A"/>
    <w:rsid w:val="00AC6321"/>
    <w:rsid w:val="00AD36B2"/>
    <w:rsid w:val="00AD5C8F"/>
    <w:rsid w:val="00AE6EB7"/>
    <w:rsid w:val="00AF47AE"/>
    <w:rsid w:val="00AF7CA8"/>
    <w:rsid w:val="00AF7CBA"/>
    <w:rsid w:val="00B05554"/>
    <w:rsid w:val="00B11A9B"/>
    <w:rsid w:val="00B24B2A"/>
    <w:rsid w:val="00B31AA0"/>
    <w:rsid w:val="00B324C1"/>
    <w:rsid w:val="00B32881"/>
    <w:rsid w:val="00B32ABB"/>
    <w:rsid w:val="00B41FD3"/>
    <w:rsid w:val="00B426D3"/>
    <w:rsid w:val="00B431DE"/>
    <w:rsid w:val="00B452C0"/>
    <w:rsid w:val="00B622CF"/>
    <w:rsid w:val="00B67D13"/>
    <w:rsid w:val="00B70D03"/>
    <w:rsid w:val="00B803E7"/>
    <w:rsid w:val="00B82E14"/>
    <w:rsid w:val="00B93141"/>
    <w:rsid w:val="00B96486"/>
    <w:rsid w:val="00B97484"/>
    <w:rsid w:val="00BA2B5A"/>
    <w:rsid w:val="00BA4DDE"/>
    <w:rsid w:val="00BA5293"/>
    <w:rsid w:val="00BB0EB7"/>
    <w:rsid w:val="00BB1DA6"/>
    <w:rsid w:val="00BB206A"/>
    <w:rsid w:val="00BB2323"/>
    <w:rsid w:val="00BB4CF6"/>
    <w:rsid w:val="00BC1FB6"/>
    <w:rsid w:val="00BC655F"/>
    <w:rsid w:val="00BC6819"/>
    <w:rsid w:val="00BD09F9"/>
    <w:rsid w:val="00BE1E62"/>
    <w:rsid w:val="00BF52B2"/>
    <w:rsid w:val="00BF63E0"/>
    <w:rsid w:val="00BF7052"/>
    <w:rsid w:val="00BF7B0E"/>
    <w:rsid w:val="00C025E9"/>
    <w:rsid w:val="00C05139"/>
    <w:rsid w:val="00C05FAB"/>
    <w:rsid w:val="00C12431"/>
    <w:rsid w:val="00C20BD7"/>
    <w:rsid w:val="00C20DEA"/>
    <w:rsid w:val="00C25656"/>
    <w:rsid w:val="00C30C28"/>
    <w:rsid w:val="00C3674D"/>
    <w:rsid w:val="00C4264B"/>
    <w:rsid w:val="00C43EDE"/>
    <w:rsid w:val="00C471D9"/>
    <w:rsid w:val="00C50937"/>
    <w:rsid w:val="00C50F2E"/>
    <w:rsid w:val="00C51D2F"/>
    <w:rsid w:val="00C60AC3"/>
    <w:rsid w:val="00C656F3"/>
    <w:rsid w:val="00C67F03"/>
    <w:rsid w:val="00C73727"/>
    <w:rsid w:val="00C75451"/>
    <w:rsid w:val="00C97383"/>
    <w:rsid w:val="00CA348A"/>
    <w:rsid w:val="00CA5EF8"/>
    <w:rsid w:val="00CB2CE6"/>
    <w:rsid w:val="00CB5DCE"/>
    <w:rsid w:val="00CC06EF"/>
    <w:rsid w:val="00CC2B09"/>
    <w:rsid w:val="00CD0374"/>
    <w:rsid w:val="00CD775B"/>
    <w:rsid w:val="00CE1BBA"/>
    <w:rsid w:val="00CE2A0C"/>
    <w:rsid w:val="00CF08BB"/>
    <w:rsid w:val="00CF1E53"/>
    <w:rsid w:val="00CF4930"/>
    <w:rsid w:val="00CF7F54"/>
    <w:rsid w:val="00D00E26"/>
    <w:rsid w:val="00D015C6"/>
    <w:rsid w:val="00D1389A"/>
    <w:rsid w:val="00D13DAC"/>
    <w:rsid w:val="00D239CF"/>
    <w:rsid w:val="00D30E68"/>
    <w:rsid w:val="00D31037"/>
    <w:rsid w:val="00D36D26"/>
    <w:rsid w:val="00D54A24"/>
    <w:rsid w:val="00D57397"/>
    <w:rsid w:val="00D61996"/>
    <w:rsid w:val="00D64723"/>
    <w:rsid w:val="00D654CD"/>
    <w:rsid w:val="00D6722C"/>
    <w:rsid w:val="00D678C7"/>
    <w:rsid w:val="00D73F3D"/>
    <w:rsid w:val="00D74BC9"/>
    <w:rsid w:val="00D80A7A"/>
    <w:rsid w:val="00D8261A"/>
    <w:rsid w:val="00D9415C"/>
    <w:rsid w:val="00D9553C"/>
    <w:rsid w:val="00DA469E"/>
    <w:rsid w:val="00DA716B"/>
    <w:rsid w:val="00DA7F5E"/>
    <w:rsid w:val="00DB1970"/>
    <w:rsid w:val="00DB45F8"/>
    <w:rsid w:val="00DB7675"/>
    <w:rsid w:val="00DC3565"/>
    <w:rsid w:val="00DD108E"/>
    <w:rsid w:val="00DD3A15"/>
    <w:rsid w:val="00E017B9"/>
    <w:rsid w:val="00E02496"/>
    <w:rsid w:val="00E0611F"/>
    <w:rsid w:val="00E25DCD"/>
    <w:rsid w:val="00E269E1"/>
    <w:rsid w:val="00E326FF"/>
    <w:rsid w:val="00E414A0"/>
    <w:rsid w:val="00E45F13"/>
    <w:rsid w:val="00E50336"/>
    <w:rsid w:val="00E510BC"/>
    <w:rsid w:val="00E52BA4"/>
    <w:rsid w:val="00E5780B"/>
    <w:rsid w:val="00E61256"/>
    <w:rsid w:val="00E62EFE"/>
    <w:rsid w:val="00E7031B"/>
    <w:rsid w:val="00E73CB2"/>
    <w:rsid w:val="00E81A79"/>
    <w:rsid w:val="00E839BA"/>
    <w:rsid w:val="00E8428A"/>
    <w:rsid w:val="00E94FBC"/>
    <w:rsid w:val="00E97F7D"/>
    <w:rsid w:val="00EA59B8"/>
    <w:rsid w:val="00EA5A01"/>
    <w:rsid w:val="00EB0C58"/>
    <w:rsid w:val="00EC2DF9"/>
    <w:rsid w:val="00EC6CDF"/>
    <w:rsid w:val="00EC7E47"/>
    <w:rsid w:val="00EE21CC"/>
    <w:rsid w:val="00EE3F1E"/>
    <w:rsid w:val="00EE6E36"/>
    <w:rsid w:val="00EF0671"/>
    <w:rsid w:val="00F016BC"/>
    <w:rsid w:val="00F0660B"/>
    <w:rsid w:val="00F10070"/>
    <w:rsid w:val="00F115AD"/>
    <w:rsid w:val="00F123AE"/>
    <w:rsid w:val="00F13EB2"/>
    <w:rsid w:val="00F16C91"/>
    <w:rsid w:val="00F16DD9"/>
    <w:rsid w:val="00F26721"/>
    <w:rsid w:val="00F32B93"/>
    <w:rsid w:val="00F45CDD"/>
    <w:rsid w:val="00F5551A"/>
    <w:rsid w:val="00F56AAB"/>
    <w:rsid w:val="00F600C7"/>
    <w:rsid w:val="00F61E89"/>
    <w:rsid w:val="00F6742C"/>
    <w:rsid w:val="00F71082"/>
    <w:rsid w:val="00F71883"/>
    <w:rsid w:val="00F73331"/>
    <w:rsid w:val="00F8407B"/>
    <w:rsid w:val="00F87174"/>
    <w:rsid w:val="00F91D37"/>
    <w:rsid w:val="00F91DEC"/>
    <w:rsid w:val="00F93538"/>
    <w:rsid w:val="00F9610D"/>
    <w:rsid w:val="00FA0C05"/>
    <w:rsid w:val="00FB3B42"/>
    <w:rsid w:val="00FB3D53"/>
    <w:rsid w:val="00FB657F"/>
    <w:rsid w:val="00FC547F"/>
    <w:rsid w:val="00FD303F"/>
    <w:rsid w:val="00FD35E8"/>
    <w:rsid w:val="00FD4BB0"/>
    <w:rsid w:val="00FE7913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004256"/>
  <w15:docId w15:val="{126CF614-C859-E74C-B02B-E06BB14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4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 w:unhideWhenUsed="1"/>
    <w:lsdException w:name="Smart Link" w:semiHidden="1"/>
  </w:latentStyles>
  <w:style w:type="paragraph" w:default="1" w:styleId="Standard">
    <w:name w:val="Normal"/>
    <w:qFormat/>
    <w:rsid w:val="00CE1BBA"/>
  </w:style>
  <w:style w:type="paragraph" w:styleId="berschrift1">
    <w:name w:val="heading 1"/>
    <w:basedOn w:val="Standard"/>
    <w:next w:val="Standard"/>
    <w:link w:val="berschrift1Zchn"/>
    <w:uiPriority w:val="9"/>
    <w:qFormat/>
    <w:rsid w:val="00BC1FB6"/>
    <w:pPr>
      <w:keepNext/>
      <w:keepLines/>
      <w:spacing w:before="560" w:after="280" w:line="30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C1FB6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nicht benutzen"/>
    <w:basedOn w:val="Standard"/>
    <w:next w:val="Standard"/>
    <w:link w:val="berschrift3Zchn"/>
    <w:uiPriority w:val="9"/>
    <w:qFormat/>
    <w:rsid w:val="009770DF"/>
    <w:pPr>
      <w:keepNext/>
      <w:keepLines/>
      <w:spacing w:before="560" w:after="28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aliases w:val="nicht benutzen2"/>
    <w:basedOn w:val="Standard"/>
    <w:next w:val="Standard"/>
    <w:link w:val="berschrift4Zchn"/>
    <w:uiPriority w:val="9"/>
    <w:rsid w:val="004B6373"/>
    <w:pPr>
      <w:keepNext/>
      <w:keepLines/>
      <w:spacing w:before="28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D73F3D"/>
    <w:pPr>
      <w:tabs>
        <w:tab w:val="center" w:pos="4536"/>
        <w:tab w:val="right" w:pos="9072"/>
      </w:tabs>
      <w:spacing w:line="240" w:lineRule="auto"/>
      <w:jc w:val="righ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5038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2D691F"/>
    <w:pPr>
      <w:spacing w:line="168" w:lineRule="atLeast"/>
      <w:ind w:right="5101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9159BA"/>
    <w:rPr>
      <w:spacing w:val="1"/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C1FB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1FB6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link w:val="TitelZchn"/>
    <w:uiPriority w:val="11"/>
    <w:qFormat/>
    <w:rsid w:val="00AB7919"/>
    <w:pPr>
      <w:spacing w:line="760" w:lineRule="atLeast"/>
      <w:contextualSpacing/>
    </w:pPr>
    <w:rPr>
      <w:rFonts w:asciiTheme="majorHAnsi" w:eastAsiaTheme="majorEastAsia" w:hAnsiTheme="majorHAnsi" w:cstheme="majorBidi"/>
      <w:b/>
      <w:sz w:val="64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AB7919"/>
    <w:rPr>
      <w:rFonts w:asciiTheme="majorHAnsi" w:eastAsiaTheme="majorEastAsia" w:hAnsiTheme="majorHAnsi" w:cstheme="majorBidi"/>
      <w:b/>
      <w:sz w:val="64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C4264B"/>
    <w:pPr>
      <w:spacing w:before="760" w:after="5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4264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AC06E6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aliases w:val="nicht benutzen Zchn"/>
    <w:basedOn w:val="Absatz-Standardschriftart"/>
    <w:link w:val="berschrift3"/>
    <w:uiPriority w:val="9"/>
    <w:rsid w:val="009770D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aliases w:val="nicht benutzen2 Zchn"/>
    <w:basedOn w:val="Absatz-Standardschriftart"/>
    <w:link w:val="berschrift4"/>
    <w:uiPriority w:val="9"/>
    <w:rsid w:val="0020635A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7A3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7C33A9"/>
    <w:pPr>
      <w:numPr>
        <w:numId w:val="8"/>
      </w:numPr>
      <w:spacing w:after="8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link w:val="UntertitelZchn"/>
    <w:uiPriority w:val="12"/>
    <w:rsid w:val="00AB7919"/>
    <w:pPr>
      <w:numPr>
        <w:ilvl w:val="1"/>
      </w:numPr>
      <w:spacing w:line="760" w:lineRule="atLeast"/>
    </w:pPr>
    <w:rPr>
      <w:rFonts w:eastAsiaTheme="minorEastAsia"/>
      <w:sz w:val="64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B7919"/>
    <w:rPr>
      <w:rFonts w:eastAsiaTheme="minorEastAsia"/>
      <w:sz w:val="6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97A3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97A3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AC06E6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D2BF9"/>
    <w:pPr>
      <w:spacing w:after="280" w:line="240" w:lineRule="auto"/>
    </w:pPr>
    <w:rPr>
      <w:i/>
      <w:iCs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797A3C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361134"/>
    <w:pPr>
      <w:ind w:right="0"/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3E7D83"/>
    <w:pPr>
      <w:numPr>
        <w:numId w:val="1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3E7D83"/>
    <w:pPr>
      <w:numPr>
        <w:ilvl w:val="1"/>
        <w:numId w:val="19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3E7D83"/>
    <w:pPr>
      <w:numPr>
        <w:ilvl w:val="3"/>
        <w:numId w:val="19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1E6B78"/>
    <w:pPr>
      <w:pBdr>
        <w:bottom w:val="single" w:sz="4" w:space="4" w:color="auto"/>
        <w:between w:val="single" w:sz="4" w:space="1" w:color="auto"/>
      </w:pBdr>
      <w:tabs>
        <w:tab w:val="right" w:pos="9637"/>
      </w:tabs>
      <w:spacing w:before="100"/>
      <w:ind w:left="426" w:hanging="426"/>
    </w:pPr>
    <w:rPr>
      <w:b/>
      <w:bCs/>
      <w:noProof/>
      <w:position w:val="8"/>
      <w:sz w:val="18"/>
    </w:rPr>
  </w:style>
  <w:style w:type="paragraph" w:styleId="Verzeichnis2">
    <w:name w:val="toc 2"/>
    <w:basedOn w:val="Standard"/>
    <w:next w:val="Standard"/>
    <w:autoRedefine/>
    <w:uiPriority w:val="39"/>
    <w:semiHidden/>
    <w:rsid w:val="005A7218"/>
    <w:pPr>
      <w:pBdr>
        <w:bottom w:val="single" w:sz="8" w:space="4" w:color="DFE8EC" w:themeColor="background2"/>
        <w:between w:val="single" w:sz="8" w:space="1" w:color="DFE8EC" w:themeColor="background2"/>
      </w:pBdr>
      <w:tabs>
        <w:tab w:val="left" w:pos="1134"/>
        <w:tab w:val="right" w:pos="9637"/>
      </w:tabs>
      <w:spacing w:before="100"/>
      <w:ind w:left="851" w:hanging="425"/>
    </w:pPr>
    <w:rPr>
      <w:noProof/>
      <w:position w:val="8"/>
      <w:sz w:val="18"/>
    </w:rPr>
  </w:style>
  <w:style w:type="paragraph" w:styleId="Verzeichnis3">
    <w:name w:val="toc 3"/>
    <w:basedOn w:val="Standard"/>
    <w:next w:val="Standard"/>
    <w:autoRedefine/>
    <w:uiPriority w:val="39"/>
    <w:semiHidden/>
    <w:rsid w:val="005A7218"/>
    <w:pPr>
      <w:pBdr>
        <w:bottom w:val="single" w:sz="8" w:space="4" w:color="DFE8EC" w:themeColor="background2"/>
        <w:between w:val="single" w:sz="8" w:space="1" w:color="DFE8EC" w:themeColor="background2"/>
      </w:pBdr>
      <w:tabs>
        <w:tab w:val="left" w:pos="1540"/>
        <w:tab w:val="right" w:pos="9637"/>
      </w:tabs>
      <w:spacing w:before="100"/>
      <w:ind w:left="1418" w:hanging="567"/>
    </w:pPr>
    <w:rPr>
      <w:noProof/>
      <w:position w:val="8"/>
      <w:sz w:val="18"/>
    </w:rPr>
  </w:style>
  <w:style w:type="paragraph" w:styleId="StandardWeb">
    <w:name w:val="Normal (Web)"/>
    <w:basedOn w:val="Standard"/>
    <w:uiPriority w:val="99"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7C33A9"/>
    <w:pPr>
      <w:numPr>
        <w:ilvl w:val="5"/>
        <w:numId w:val="19"/>
      </w:numPr>
      <w:spacing w:after="80"/>
    </w:pPr>
  </w:style>
  <w:style w:type="paragraph" w:customStyle="1" w:styleId="Nummerierung2num">
    <w:name w:val="Nummerierung 2 num"/>
    <w:basedOn w:val="Nummerierung1"/>
    <w:uiPriority w:val="7"/>
    <w:qFormat/>
    <w:rsid w:val="00FD303F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7C33A9"/>
    <w:pPr>
      <w:numPr>
        <w:ilvl w:val="8"/>
        <w:numId w:val="19"/>
      </w:numPr>
      <w:spacing w:after="80"/>
    </w:pPr>
  </w:style>
  <w:style w:type="paragraph" w:customStyle="1" w:styleId="Nummerierung2alphanum">
    <w:name w:val="Nummerierung 2 alpha num"/>
    <w:basedOn w:val="Nummerierung2num"/>
    <w:uiPriority w:val="8"/>
    <w:qFormat/>
    <w:rsid w:val="00FD303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3E7D83"/>
    <w:pPr>
      <w:numPr>
        <w:ilvl w:val="4"/>
        <w:numId w:val="19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3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F6742C"/>
    <w:rPr>
      <w:color w:val="7CA1B1" w:themeColor="accent3"/>
    </w:rPr>
  </w:style>
  <w:style w:type="paragraph" w:customStyle="1" w:styleId="ErstelltdurchVorlagenbauerchfrEDK">
    <w:name w:val="Erstellt durch Vorlagenbauer.ch für EDK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643022"/>
    <w:pPr>
      <w:tabs>
        <w:tab w:val="right" w:leader="dot" w:pos="9637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643022"/>
    <w:pPr>
      <w:tabs>
        <w:tab w:val="right" w:leader="dot" w:pos="9637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rsid w:val="00C20DEA"/>
    <w:pPr>
      <w:spacing w:line="240" w:lineRule="auto"/>
      <w:ind w:left="200" w:hanging="200"/>
    </w:pPr>
  </w:style>
  <w:style w:type="numbering" w:customStyle="1" w:styleId="Nummerierteberschriften">
    <w:name w:val="Nummerierte Überschriften"/>
    <w:uiPriority w:val="99"/>
    <w:rsid w:val="003E7D83"/>
    <w:pPr>
      <w:numPr>
        <w:numId w:val="4"/>
      </w:numPr>
    </w:pPr>
  </w:style>
  <w:style w:type="numbering" w:customStyle="1" w:styleId="Aufzhlungen">
    <w:name w:val="Aufzählungen"/>
    <w:uiPriority w:val="99"/>
    <w:rsid w:val="001D2BF9"/>
    <w:pPr>
      <w:numPr>
        <w:numId w:val="6"/>
      </w:numPr>
    </w:pPr>
  </w:style>
  <w:style w:type="paragraph" w:customStyle="1" w:styleId="Lead">
    <w:name w:val="Lead"/>
    <w:basedOn w:val="Standard"/>
    <w:qFormat/>
    <w:rsid w:val="00C50937"/>
    <w:pPr>
      <w:spacing w:before="700" w:line="400" w:lineRule="atLeast"/>
      <w:contextualSpacing/>
    </w:pPr>
    <w:rPr>
      <w:sz w:val="32"/>
    </w:rPr>
  </w:style>
  <w:style w:type="table" w:customStyle="1" w:styleId="EDKTab1">
    <w:name w:val="EDK: Tab1"/>
    <w:basedOn w:val="NormaleTabelle"/>
    <w:uiPriority w:val="99"/>
    <w:rsid w:val="009D7369"/>
    <w:tblPr>
      <w:tblBorders>
        <w:insideH w:val="single" w:sz="4" w:space="0" w:color="FFFFFF" w:themeColor="background1"/>
      </w:tblBorders>
      <w:tblCellMar>
        <w:top w:w="113" w:type="dxa"/>
        <w:bottom w:w="142" w:type="dxa"/>
      </w:tblCellMar>
    </w:tblPr>
    <w:tcPr>
      <w:shd w:val="clear" w:color="auto" w:fill="EFF3F5"/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DFE8EC" w:themeFill="background2"/>
      </w:tcPr>
    </w:tblStylePr>
    <w:tblStylePr w:type="lastRow">
      <w:rPr>
        <w:b/>
      </w:rPr>
    </w:tblStylePr>
  </w:style>
  <w:style w:type="paragraph" w:customStyle="1" w:styleId="TiteloderTextsorte">
    <w:name w:val="Titel oder Textsorte"/>
    <w:basedOn w:val="Lead"/>
    <w:uiPriority w:val="10"/>
    <w:qFormat/>
    <w:rsid w:val="004B6373"/>
    <w:pPr>
      <w:spacing w:before="380" w:after="520"/>
    </w:pPr>
    <w:rPr>
      <w:b/>
    </w:rPr>
  </w:style>
  <w:style w:type="paragraph" w:customStyle="1" w:styleId="Text7Pt">
    <w:name w:val="Text 7 Pt"/>
    <w:basedOn w:val="Standard"/>
    <w:qFormat/>
    <w:rsid w:val="004B6373"/>
    <w:pPr>
      <w:spacing w:line="168" w:lineRule="atLeast"/>
    </w:pPr>
    <w:rPr>
      <w:sz w:val="14"/>
    </w:rPr>
  </w:style>
  <w:style w:type="table" w:customStyle="1" w:styleId="EDKTab2">
    <w:name w:val="EDK: Tab2"/>
    <w:basedOn w:val="NormaleTabelle"/>
    <w:uiPriority w:val="99"/>
    <w:rsid w:val="00767C54"/>
    <w:tblPr>
      <w:tblBorders>
        <w:top w:val="single" w:sz="8" w:space="0" w:color="DFE8EC" w:themeColor="background2"/>
        <w:bottom w:val="single" w:sz="8" w:space="0" w:color="DFE8EC" w:themeColor="background2"/>
      </w:tblBorders>
      <w:tblCellMar>
        <w:top w:w="57" w:type="dxa"/>
        <w:left w:w="0" w:type="dxa"/>
        <w:bottom w:w="170" w:type="dxa"/>
        <w:right w:w="28" w:type="dxa"/>
      </w:tblCellMar>
    </w:tblPr>
  </w:style>
  <w:style w:type="paragraph" w:customStyle="1" w:styleId="Titel22Pt">
    <w:name w:val="Titel 22 Pt"/>
    <w:basedOn w:val="Titel"/>
    <w:uiPriority w:val="11"/>
    <w:semiHidden/>
    <w:qFormat/>
    <w:rsid w:val="00224CF5"/>
    <w:pPr>
      <w:spacing w:before="40" w:after="520" w:line="520" w:lineRule="atLeast"/>
    </w:pPr>
    <w:rPr>
      <w:sz w:val="44"/>
    </w:rPr>
  </w:style>
  <w:style w:type="paragraph" w:customStyle="1" w:styleId="Titel1">
    <w:name w:val="Titel1"/>
    <w:next w:val="Standard"/>
    <w:qFormat/>
    <w:rsid w:val="00BC1FB6"/>
    <w:pPr>
      <w:spacing w:before="40"/>
    </w:pPr>
    <w:rPr>
      <w:rFonts w:asciiTheme="majorHAnsi" w:eastAsiaTheme="majorEastAsia" w:hAnsiTheme="majorHAnsi" w:cstheme="majorBidi"/>
      <w:b/>
      <w:bCs/>
      <w:sz w:val="44"/>
      <w:szCs w:val="28"/>
    </w:rPr>
  </w:style>
  <w:style w:type="character" w:styleId="NichtaufgelsteErwhnung">
    <w:name w:val="Unresolved Mention"/>
    <w:basedOn w:val="Absatz-Standardschriftart"/>
    <w:uiPriority w:val="79"/>
    <w:semiHidden/>
    <w:unhideWhenUsed/>
    <w:rsid w:val="00E9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efenacht@edk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uchs/Desktop/1%20CD%20MEMOS/VORLAGEN%20FRESCH/Vorlagen%20neu%2027012023/Dokumentation%20EDK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15EA19BB9C94A813843494E5C8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64AB3-A25A-4543-87FE-DBDB3D1AB963}"/>
      </w:docPartPr>
      <w:docPartBody>
        <w:p w:rsidR="002B3756" w:rsidRDefault="00140882">
          <w:pPr>
            <w:pStyle w:val="AF815EA19BB9C94A813843494E5C8E07"/>
          </w:pPr>
          <w:r>
            <w:rPr>
              <w:rStyle w:val="Platzhaltertext"/>
            </w:rPr>
            <w:t>Titel oder Textsorte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82"/>
    <w:rsid w:val="00023934"/>
    <w:rsid w:val="00101815"/>
    <w:rsid w:val="00140882"/>
    <w:rsid w:val="002B3756"/>
    <w:rsid w:val="00611880"/>
    <w:rsid w:val="006C0965"/>
    <w:rsid w:val="0075795F"/>
    <w:rsid w:val="0087211E"/>
    <w:rsid w:val="0090278A"/>
    <w:rsid w:val="00953ABB"/>
    <w:rsid w:val="009A11C2"/>
    <w:rsid w:val="00A073E7"/>
    <w:rsid w:val="00A403D8"/>
    <w:rsid w:val="00A454B8"/>
    <w:rsid w:val="00C01615"/>
    <w:rsid w:val="00C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140882"/>
    <w:rPr>
      <w:color w:val="A5A5A5" w:themeColor="accent3"/>
    </w:rPr>
  </w:style>
  <w:style w:type="paragraph" w:customStyle="1" w:styleId="AF815EA19BB9C94A813843494E5C8E07">
    <w:name w:val="AF815EA19BB9C94A813843494E5C8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EDK">
      <a:dk1>
        <a:sysClr val="windowText" lastClr="000000"/>
      </a:dk1>
      <a:lt1>
        <a:sysClr val="window" lastClr="FFFFFF"/>
      </a:lt1>
      <a:dk2>
        <a:srgbClr val="573B55"/>
      </a:dk2>
      <a:lt2>
        <a:srgbClr val="DFE8EC"/>
      </a:lt2>
      <a:accent1>
        <a:srgbClr val="EAAE50"/>
      </a:accent1>
      <a:accent2>
        <a:srgbClr val="86955C"/>
      </a:accent2>
      <a:accent3>
        <a:srgbClr val="7CA1B1"/>
      </a:accent3>
      <a:accent4>
        <a:srgbClr val="E69788"/>
      </a:accent4>
      <a:accent5>
        <a:srgbClr val="324B36"/>
      </a:accent5>
      <a:accent6>
        <a:srgbClr val="B496B4"/>
      </a:accent6>
      <a:hlink>
        <a:srgbClr val="7CA1B1"/>
      </a:hlink>
      <a:folHlink>
        <a:srgbClr val="000000"/>
      </a:folHlink>
    </a:clrScheme>
    <a:fontScheme name="E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7C3C1-E9D2-4D63-8793-ADAEFC74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EDK V6.dotx</Template>
  <TotalTime>0</TotalTime>
  <Pages>4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aus der Sitzung der Kommission B&amp;Q (B&amp;Q-Bericht)</vt:lpstr>
    </vt:vector>
  </TitlesOfParts>
  <Company>EDK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la séance de la commission DP&amp;Q (rapport DP&amp;Q)</dc:title>
  <dc:creator>GF</dc:creator>
  <cp:keywords/>
  <dc:description>erstellt durch Vorlagenbauer.ch</dc:description>
  <cp:lastModifiedBy>Rüfenacht Karin</cp:lastModifiedBy>
  <cp:revision>6</cp:revision>
  <dcterms:created xsi:type="dcterms:W3CDTF">2023-11-29T09:58:00Z</dcterms:created>
  <dcterms:modified xsi:type="dcterms:W3CDTF">2023-11-29T10:15:00Z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