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4650" w14:textId="699E5E42" w:rsidR="005F0F2A" w:rsidRPr="007E61A5" w:rsidRDefault="005F0F2A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7E61A5">
        <w:rPr>
          <w:rFonts w:ascii="Verdana" w:hAnsi="Verdana"/>
          <w:b/>
          <w:sz w:val="40"/>
          <w:szCs w:val="40"/>
        </w:rPr>
        <w:t>Leistungsvereinbarung 20</w:t>
      </w:r>
      <w:r w:rsidR="00087332" w:rsidRPr="00087332">
        <w:rPr>
          <w:rFonts w:ascii="Verdana" w:hAnsi="Verdana"/>
          <w:b/>
          <w:sz w:val="40"/>
          <w:szCs w:val="40"/>
          <w:highlight w:val="lightGray"/>
        </w:rPr>
        <w:t>XY</w:t>
      </w:r>
      <w:r w:rsidRPr="007E61A5">
        <w:rPr>
          <w:rFonts w:ascii="Verdana" w:hAnsi="Verdana"/>
          <w:b/>
          <w:sz w:val="40"/>
          <w:szCs w:val="40"/>
        </w:rPr>
        <w:t xml:space="preserve"> </w:t>
      </w:r>
      <w:r w:rsidR="00087332">
        <w:rPr>
          <w:rFonts w:ascii="Verdana" w:hAnsi="Verdana"/>
          <w:b/>
          <w:sz w:val="40"/>
          <w:szCs w:val="40"/>
        </w:rPr>
        <w:t>–</w:t>
      </w:r>
      <w:r w:rsidRPr="007E61A5">
        <w:rPr>
          <w:rFonts w:ascii="Verdana" w:hAnsi="Verdana"/>
          <w:b/>
          <w:sz w:val="40"/>
          <w:szCs w:val="40"/>
        </w:rPr>
        <w:t xml:space="preserve"> 20</w:t>
      </w:r>
      <w:r w:rsidR="00087332" w:rsidRPr="00087332">
        <w:rPr>
          <w:rFonts w:ascii="Verdana" w:hAnsi="Verdana"/>
          <w:b/>
          <w:sz w:val="40"/>
          <w:szCs w:val="40"/>
          <w:highlight w:val="lightGray"/>
        </w:rPr>
        <w:t>XY</w:t>
      </w:r>
    </w:p>
    <w:p w14:paraId="350E4970" w14:textId="5C7C5B80" w:rsidR="005F0F2A" w:rsidRPr="007E61A5" w:rsidRDefault="005F0F2A">
      <w:pPr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über INTERKANTONALE </w:t>
      </w:r>
      <w:r w:rsidR="00BC3673">
        <w:rPr>
          <w:rFonts w:ascii="Verdana" w:hAnsi="Verdana"/>
          <w:sz w:val="20"/>
          <w:szCs w:val="20"/>
        </w:rPr>
        <w:t>BLOCK</w:t>
      </w:r>
      <w:r w:rsidR="00BC3673" w:rsidRPr="007E61A5">
        <w:rPr>
          <w:rFonts w:ascii="Verdana" w:hAnsi="Verdana"/>
          <w:sz w:val="20"/>
          <w:szCs w:val="20"/>
        </w:rPr>
        <w:t xml:space="preserve">KURSE </w:t>
      </w:r>
      <w:r w:rsidR="00467F6D">
        <w:rPr>
          <w:rFonts w:ascii="Verdana" w:hAnsi="Verdana"/>
          <w:sz w:val="20"/>
          <w:szCs w:val="20"/>
        </w:rPr>
        <w:t>im Beruf</w:t>
      </w:r>
      <w:r w:rsidRPr="007E61A5">
        <w:rPr>
          <w:rFonts w:ascii="Verdana" w:hAnsi="Verdana"/>
          <w:sz w:val="20"/>
          <w:szCs w:val="20"/>
        </w:rPr>
        <w:t xml:space="preserve"> </w:t>
      </w:r>
      <w:r w:rsidR="00087332" w:rsidRPr="00087332">
        <w:rPr>
          <w:rFonts w:ascii="Verdana" w:hAnsi="Verdana"/>
          <w:sz w:val="20"/>
          <w:szCs w:val="20"/>
          <w:highlight w:val="lightGray"/>
        </w:rPr>
        <w:t>XY EFZ</w:t>
      </w:r>
    </w:p>
    <w:p w14:paraId="00240BBB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01E2C7B3" w14:textId="77777777" w:rsidR="005F0F2A" w:rsidRPr="007E61A5" w:rsidRDefault="005F0F2A">
      <w:pPr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zwischen</w:t>
      </w:r>
    </w:p>
    <w:p w14:paraId="7413CB6F" w14:textId="77777777" w:rsidR="004577DB" w:rsidRPr="007E61A5" w:rsidRDefault="004577DB">
      <w:pPr>
        <w:rPr>
          <w:rFonts w:ascii="Verdana" w:hAnsi="Verdana"/>
          <w:b/>
          <w:sz w:val="20"/>
          <w:szCs w:val="20"/>
        </w:rPr>
      </w:pPr>
    </w:p>
    <w:p w14:paraId="36704C63" w14:textId="77777777" w:rsidR="007D4BB2" w:rsidRPr="007E61A5" w:rsidRDefault="007D4BB2" w:rsidP="007D4BB2">
      <w:pPr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den interessierten Kantonen</w:t>
      </w:r>
    </w:p>
    <w:p w14:paraId="0D2F3B53" w14:textId="04983A9D" w:rsidR="007D4BB2" w:rsidRPr="007E61A5" w:rsidRDefault="00D7162C" w:rsidP="007D4BB2">
      <w:pPr>
        <w:rPr>
          <w:rFonts w:ascii="Verdana" w:hAnsi="Verdana"/>
          <w:b/>
          <w:sz w:val="20"/>
          <w:szCs w:val="20"/>
        </w:rPr>
      </w:pPr>
      <w:r w:rsidRPr="0065601E">
        <w:rPr>
          <w:rFonts w:ascii="Verdana" w:hAnsi="Verdana"/>
          <w:b/>
          <w:sz w:val="20"/>
          <w:szCs w:val="20"/>
        </w:rPr>
        <w:t>koordinierend</w:t>
      </w:r>
      <w:r>
        <w:rPr>
          <w:rFonts w:ascii="Verdana" w:hAnsi="Verdana"/>
          <w:b/>
          <w:sz w:val="20"/>
          <w:szCs w:val="20"/>
        </w:rPr>
        <w:t xml:space="preserve"> </w:t>
      </w:r>
      <w:r w:rsidR="007D4BB2" w:rsidRPr="007E61A5">
        <w:rPr>
          <w:rFonts w:ascii="Verdana" w:hAnsi="Verdana"/>
          <w:b/>
          <w:sz w:val="20"/>
          <w:szCs w:val="20"/>
        </w:rPr>
        <w:t>vertreten durch die Schweizerische Berufsbildungsämter-Konferenz SBBK, einer Fachkonferenz der Schweizerischen Konferenz der kantonalen Erziehungsdirektoren EDK</w:t>
      </w:r>
    </w:p>
    <w:p w14:paraId="68038BF5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6B1D27AB" w14:textId="77777777" w:rsidR="005F0F2A" w:rsidRPr="007E61A5" w:rsidRDefault="005F0F2A">
      <w:pPr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und </w:t>
      </w:r>
    </w:p>
    <w:p w14:paraId="5887BA04" w14:textId="77777777" w:rsidR="005F0F2A" w:rsidRDefault="005F0F2A">
      <w:pPr>
        <w:rPr>
          <w:rFonts w:ascii="Verdana" w:hAnsi="Verdana"/>
          <w:sz w:val="20"/>
          <w:szCs w:val="20"/>
        </w:rPr>
      </w:pPr>
    </w:p>
    <w:p w14:paraId="69F7FEB2" w14:textId="116ED7C8" w:rsidR="007D4BB2" w:rsidRPr="007D4BB2" w:rsidRDefault="007D4B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dem Standortkanton des </w:t>
      </w:r>
      <w:r w:rsidRPr="00661D33">
        <w:rPr>
          <w:rFonts w:ascii="Verdana" w:hAnsi="Verdana"/>
          <w:b/>
          <w:sz w:val="20"/>
          <w:szCs w:val="20"/>
        </w:rPr>
        <w:t xml:space="preserve">Interkantonalen Blockkurses, </w:t>
      </w:r>
      <w:r w:rsidR="00087332" w:rsidRPr="00087332">
        <w:rPr>
          <w:rFonts w:ascii="Verdana" w:hAnsi="Verdana"/>
          <w:b/>
          <w:sz w:val="20"/>
          <w:szCs w:val="20"/>
          <w:highlight w:val="lightGray"/>
        </w:rPr>
        <w:t>{Bezeichnung Berufsbildungsamt, Ort}</w:t>
      </w:r>
    </w:p>
    <w:p w14:paraId="69F2EB4C" w14:textId="77777777" w:rsidR="005F0F2A" w:rsidRPr="007E61A5" w:rsidRDefault="005F0F2A">
      <w:pPr>
        <w:shd w:val="clear" w:color="auto" w:fill="F3F3F3"/>
        <w:rPr>
          <w:rFonts w:ascii="Verdana" w:hAnsi="Verdana"/>
          <w:sz w:val="20"/>
          <w:szCs w:val="20"/>
        </w:rPr>
      </w:pPr>
    </w:p>
    <w:p w14:paraId="2739AD62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6ABD5C38" w14:textId="77777777" w:rsidR="007D4BB2" w:rsidRDefault="005F0F2A" w:rsidP="00661D33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Vertragsparteien</w:t>
      </w:r>
      <w:r w:rsidRPr="007E61A5">
        <w:rPr>
          <w:rFonts w:ascii="Verdana" w:hAnsi="Verdana"/>
          <w:sz w:val="20"/>
          <w:szCs w:val="20"/>
        </w:rPr>
        <w:br/>
      </w:r>
    </w:p>
    <w:p w14:paraId="7D87C574" w14:textId="77777777" w:rsidR="007D4BB2" w:rsidRPr="007E61A5" w:rsidRDefault="007D4BB2" w:rsidP="00661D33">
      <w:pPr>
        <w:spacing w:after="120"/>
        <w:ind w:left="720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Die Kantone, gestützt auf Art. 6 der interkantonalen Berufsfachschulvereinbarung vom 22. Juni 2006</w:t>
      </w:r>
      <w:r w:rsidRPr="007E61A5">
        <w:rPr>
          <w:rFonts w:ascii="Verdana" w:hAnsi="Verdana"/>
          <w:i/>
          <w:sz w:val="20"/>
          <w:szCs w:val="20"/>
        </w:rPr>
        <w:t>,</w:t>
      </w:r>
    </w:p>
    <w:p w14:paraId="5CAEEFAC" w14:textId="1CA5A967" w:rsidR="007D4BB2" w:rsidRPr="007E61A5" w:rsidRDefault="00A26F14" w:rsidP="007D4BB2">
      <w:pPr>
        <w:tabs>
          <w:tab w:val="num" w:pos="720"/>
        </w:tabs>
        <w:spacing w:after="12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koordinierend </w:t>
      </w:r>
      <w:r w:rsidR="007D4BB2" w:rsidRPr="007E61A5">
        <w:rPr>
          <w:rFonts w:ascii="Verdana" w:hAnsi="Verdana"/>
          <w:sz w:val="20"/>
          <w:szCs w:val="20"/>
        </w:rPr>
        <w:t xml:space="preserve">vertreten durch </w:t>
      </w:r>
    </w:p>
    <w:p w14:paraId="3E2D6F21" w14:textId="77777777" w:rsidR="007D4BB2" w:rsidRPr="00661D33" w:rsidRDefault="007D4BB2" w:rsidP="007D4BB2">
      <w:pPr>
        <w:ind w:left="708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die Schweizerische Berufsbildungsämter-Konferenz (SBBK), Bern</w:t>
      </w:r>
      <w:r w:rsidRPr="007E61A5">
        <w:rPr>
          <w:rFonts w:ascii="Verdana" w:hAnsi="Verdana"/>
          <w:sz w:val="20"/>
          <w:szCs w:val="20"/>
        </w:rPr>
        <w:br/>
        <w:t xml:space="preserve">Präsident: Herr Theo </w:t>
      </w:r>
      <w:proofErr w:type="spellStart"/>
      <w:r w:rsidRPr="007E61A5">
        <w:rPr>
          <w:rFonts w:ascii="Verdana" w:hAnsi="Verdana"/>
          <w:sz w:val="20"/>
          <w:szCs w:val="20"/>
        </w:rPr>
        <w:t>Ninck</w:t>
      </w:r>
      <w:proofErr w:type="spellEnd"/>
      <w:r w:rsidRPr="007E61A5">
        <w:rPr>
          <w:rFonts w:ascii="Verdana" w:hAnsi="Verdana"/>
          <w:sz w:val="20"/>
          <w:szCs w:val="20"/>
        </w:rPr>
        <w:t xml:space="preserve">, Vorsteher des Mittelschul- und Berufsbildungsamts Bern, </w:t>
      </w:r>
      <w:r w:rsidRPr="00661D33">
        <w:rPr>
          <w:rFonts w:ascii="Verdana" w:hAnsi="Verdana"/>
          <w:sz w:val="20"/>
          <w:szCs w:val="20"/>
        </w:rPr>
        <w:t xml:space="preserve">Sekretär: Herr Mark </w:t>
      </w:r>
      <w:proofErr w:type="spellStart"/>
      <w:r w:rsidRPr="00661D33">
        <w:rPr>
          <w:rFonts w:ascii="Verdana" w:hAnsi="Verdana"/>
          <w:sz w:val="20"/>
          <w:szCs w:val="20"/>
        </w:rPr>
        <w:t>Gasche</w:t>
      </w:r>
      <w:proofErr w:type="spellEnd"/>
      <w:r w:rsidRPr="00661D33">
        <w:rPr>
          <w:rFonts w:ascii="Verdana" w:hAnsi="Verdana"/>
          <w:sz w:val="20"/>
          <w:szCs w:val="20"/>
        </w:rPr>
        <w:t xml:space="preserve"> </w:t>
      </w:r>
    </w:p>
    <w:p w14:paraId="700D1010" w14:textId="77777777" w:rsidR="007D4BB2" w:rsidRPr="00661D33" w:rsidRDefault="007D4BB2" w:rsidP="007D4BB2">
      <w:pPr>
        <w:ind w:left="720" w:hanging="12"/>
        <w:rPr>
          <w:rFonts w:ascii="Verdana" w:hAnsi="Verdana"/>
          <w:sz w:val="20"/>
          <w:szCs w:val="20"/>
        </w:rPr>
      </w:pPr>
    </w:p>
    <w:p w14:paraId="402E362A" w14:textId="77777777" w:rsidR="007D4BB2" w:rsidRPr="00661D33" w:rsidRDefault="007D4BB2" w:rsidP="007D4BB2">
      <w:pPr>
        <w:ind w:left="720"/>
        <w:rPr>
          <w:rFonts w:ascii="Verdana" w:hAnsi="Verdana"/>
          <w:sz w:val="20"/>
          <w:szCs w:val="20"/>
        </w:rPr>
      </w:pPr>
      <w:r w:rsidRPr="00661D33">
        <w:rPr>
          <w:rFonts w:ascii="Verdana" w:hAnsi="Verdana"/>
          <w:sz w:val="20"/>
          <w:szCs w:val="20"/>
        </w:rPr>
        <w:t>und</w:t>
      </w:r>
    </w:p>
    <w:p w14:paraId="47E0C8F1" w14:textId="4B68B65A" w:rsidR="0039334F" w:rsidRPr="00087332" w:rsidRDefault="005F0F2A" w:rsidP="007D4BB2">
      <w:pPr>
        <w:ind w:left="720"/>
        <w:rPr>
          <w:rFonts w:ascii="Verdana" w:hAnsi="Verdana"/>
          <w:sz w:val="20"/>
          <w:szCs w:val="20"/>
          <w:highlight w:val="lightGray"/>
        </w:rPr>
      </w:pPr>
      <w:r w:rsidRPr="00661D33">
        <w:rPr>
          <w:rFonts w:ascii="Verdana" w:hAnsi="Verdana"/>
          <w:sz w:val="20"/>
          <w:szCs w:val="20"/>
        </w:rPr>
        <w:br/>
      </w:r>
      <w:r w:rsidR="00087332" w:rsidRPr="00087332">
        <w:rPr>
          <w:rFonts w:ascii="Verdana" w:hAnsi="Verdana"/>
          <w:sz w:val="20"/>
          <w:szCs w:val="20"/>
          <w:highlight w:val="lightGray"/>
        </w:rPr>
        <w:t>Adresse</w:t>
      </w:r>
    </w:p>
    <w:p w14:paraId="15899DAB" w14:textId="16067D65" w:rsidR="00407E51" w:rsidRPr="00087332" w:rsidRDefault="00087332" w:rsidP="0039334F">
      <w:pPr>
        <w:ind w:left="720" w:hanging="12"/>
        <w:rPr>
          <w:rFonts w:ascii="Verdana" w:hAnsi="Verdana"/>
          <w:sz w:val="20"/>
          <w:szCs w:val="20"/>
          <w:highlight w:val="lightGray"/>
        </w:rPr>
      </w:pPr>
      <w:r w:rsidRPr="00087332">
        <w:rPr>
          <w:rFonts w:ascii="Verdana" w:hAnsi="Verdana"/>
          <w:sz w:val="20"/>
          <w:szCs w:val="20"/>
          <w:highlight w:val="lightGray"/>
        </w:rPr>
        <w:t>Berufsbildungsamt</w:t>
      </w:r>
    </w:p>
    <w:p w14:paraId="5B7273F9" w14:textId="707FED55" w:rsidR="0039334F" w:rsidRPr="00087332" w:rsidRDefault="00087332">
      <w:pPr>
        <w:ind w:left="720" w:hanging="12"/>
        <w:rPr>
          <w:rFonts w:ascii="Verdana" w:hAnsi="Verdana"/>
          <w:sz w:val="20"/>
          <w:szCs w:val="20"/>
          <w:highlight w:val="lightGray"/>
        </w:rPr>
      </w:pPr>
      <w:r w:rsidRPr="00087332">
        <w:rPr>
          <w:rFonts w:ascii="Verdana" w:hAnsi="Verdana"/>
          <w:sz w:val="20"/>
          <w:szCs w:val="20"/>
          <w:highlight w:val="lightGray"/>
        </w:rPr>
        <w:t>Strasse</w:t>
      </w:r>
    </w:p>
    <w:p w14:paraId="50D802E7" w14:textId="0B28877F" w:rsidR="0039334F" w:rsidRPr="00661D33" w:rsidRDefault="00087332">
      <w:pPr>
        <w:ind w:left="720" w:hanging="12"/>
        <w:rPr>
          <w:rFonts w:ascii="Verdana" w:hAnsi="Verdana"/>
          <w:sz w:val="20"/>
          <w:szCs w:val="20"/>
        </w:rPr>
      </w:pPr>
      <w:r w:rsidRPr="00087332">
        <w:rPr>
          <w:rFonts w:ascii="Verdana" w:hAnsi="Verdana"/>
          <w:sz w:val="20"/>
          <w:szCs w:val="20"/>
          <w:highlight w:val="lightGray"/>
        </w:rPr>
        <w:t>Ort</w:t>
      </w:r>
    </w:p>
    <w:p w14:paraId="09F443E5" w14:textId="77777777" w:rsidR="0039334F" w:rsidRPr="00661D33" w:rsidRDefault="0039334F">
      <w:pPr>
        <w:ind w:left="720" w:hanging="12"/>
        <w:rPr>
          <w:rFonts w:ascii="Verdana" w:hAnsi="Verdana"/>
          <w:sz w:val="20"/>
          <w:szCs w:val="20"/>
        </w:rPr>
      </w:pPr>
    </w:p>
    <w:p w14:paraId="7ADD51D9" w14:textId="16B8D24E" w:rsidR="0039334F" w:rsidRDefault="0027544F">
      <w:pPr>
        <w:ind w:left="720" w:hanging="12"/>
        <w:rPr>
          <w:rFonts w:ascii="Verdana" w:hAnsi="Verdana"/>
          <w:sz w:val="20"/>
          <w:szCs w:val="20"/>
        </w:rPr>
      </w:pPr>
      <w:r w:rsidRPr="00661D33">
        <w:rPr>
          <w:rFonts w:ascii="Verdana" w:hAnsi="Verdana"/>
          <w:sz w:val="20"/>
          <w:szCs w:val="20"/>
        </w:rPr>
        <w:t xml:space="preserve">Vertreten durch: </w:t>
      </w:r>
      <w:r w:rsidR="00087332" w:rsidRPr="00087332">
        <w:rPr>
          <w:rFonts w:ascii="Verdana" w:hAnsi="Verdana"/>
          <w:sz w:val="20"/>
          <w:szCs w:val="20"/>
          <w:highlight w:val="lightGray"/>
        </w:rPr>
        <w:t>Vorname Name</w:t>
      </w:r>
    </w:p>
    <w:p w14:paraId="1799F1BD" w14:textId="77777777" w:rsidR="005F0F2A" w:rsidRPr="007E61A5" w:rsidRDefault="005F0F2A" w:rsidP="007D4BB2">
      <w:pPr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br/>
      </w:r>
    </w:p>
    <w:p w14:paraId="07DB958A" w14:textId="29CF22E1" w:rsidR="005F0F2A" w:rsidRDefault="005F0F2A" w:rsidP="003D2E43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 xml:space="preserve">Zweck </w:t>
      </w:r>
      <w:r w:rsidRPr="007E61A5">
        <w:rPr>
          <w:rFonts w:ascii="Verdana" w:hAnsi="Verdana"/>
          <w:sz w:val="20"/>
          <w:szCs w:val="20"/>
        </w:rPr>
        <w:br/>
      </w:r>
      <w:r w:rsidRPr="007E61A5">
        <w:rPr>
          <w:rFonts w:ascii="Verdana" w:hAnsi="Verdana"/>
          <w:sz w:val="20"/>
          <w:szCs w:val="20"/>
        </w:rPr>
        <w:br/>
        <w:t xml:space="preserve">Regelung der Organisation, Durchführung, Aufsicht und Abgeltung der </w:t>
      </w:r>
      <w:r w:rsidR="003F6E88" w:rsidRPr="007E61A5">
        <w:rPr>
          <w:rFonts w:ascii="Verdana" w:hAnsi="Verdana"/>
          <w:sz w:val="20"/>
          <w:szCs w:val="20"/>
        </w:rPr>
        <w:t>I</w:t>
      </w:r>
      <w:r w:rsidRPr="007E61A5">
        <w:rPr>
          <w:rFonts w:ascii="Verdana" w:hAnsi="Verdana"/>
          <w:sz w:val="20"/>
          <w:szCs w:val="20"/>
        </w:rPr>
        <w:t xml:space="preserve">nterkantonalen </w:t>
      </w:r>
      <w:r w:rsidR="0027610E">
        <w:rPr>
          <w:rFonts w:ascii="Verdana" w:hAnsi="Verdana"/>
          <w:sz w:val="20"/>
          <w:szCs w:val="20"/>
        </w:rPr>
        <w:t>Block</w:t>
      </w:r>
      <w:r w:rsidRPr="007E61A5">
        <w:rPr>
          <w:rFonts w:ascii="Verdana" w:hAnsi="Verdana"/>
          <w:sz w:val="20"/>
          <w:szCs w:val="20"/>
        </w:rPr>
        <w:t>kurse für Lernende der be</w:t>
      </w:r>
      <w:r w:rsidR="00F51179">
        <w:rPr>
          <w:rFonts w:ascii="Verdana" w:hAnsi="Verdana"/>
          <w:sz w:val="20"/>
          <w:szCs w:val="20"/>
        </w:rPr>
        <w:t>ruflichen Grundbildung</w:t>
      </w:r>
      <w:r w:rsidRPr="007E61A5">
        <w:rPr>
          <w:rFonts w:ascii="Verdana" w:hAnsi="Verdana"/>
          <w:sz w:val="20"/>
          <w:szCs w:val="20"/>
        </w:rPr>
        <w:t xml:space="preserve"> </w:t>
      </w:r>
      <w:r w:rsidR="00087332" w:rsidRPr="00087332">
        <w:rPr>
          <w:rFonts w:ascii="Verdana" w:hAnsi="Verdana"/>
          <w:sz w:val="20"/>
          <w:szCs w:val="20"/>
          <w:highlight w:val="lightGray"/>
        </w:rPr>
        <w:t>XY EFZ</w:t>
      </w:r>
      <w:r w:rsidRPr="007E61A5">
        <w:rPr>
          <w:rFonts w:ascii="Verdana" w:hAnsi="Verdana"/>
          <w:sz w:val="20"/>
          <w:szCs w:val="20"/>
        </w:rPr>
        <w:br/>
      </w:r>
    </w:p>
    <w:p w14:paraId="0E047340" w14:textId="77777777" w:rsidR="00811855" w:rsidRPr="007E61A5" w:rsidRDefault="00811855" w:rsidP="00811855">
      <w:pPr>
        <w:ind w:left="720"/>
        <w:rPr>
          <w:rFonts w:ascii="Verdana" w:hAnsi="Verdana"/>
          <w:sz w:val="20"/>
          <w:szCs w:val="20"/>
        </w:rPr>
      </w:pPr>
    </w:p>
    <w:p w14:paraId="5BC626DB" w14:textId="77777777" w:rsidR="005F0F2A" w:rsidRPr="007E61A5" w:rsidRDefault="005F0F2A" w:rsidP="003D2E43">
      <w:pPr>
        <w:numPr>
          <w:ilvl w:val="0"/>
          <w:numId w:val="1"/>
        </w:numPr>
        <w:tabs>
          <w:tab w:val="clear" w:pos="540"/>
          <w:tab w:val="num" w:pos="720"/>
          <w:tab w:val="left" w:pos="90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Rechtliche Grundlagen</w:t>
      </w:r>
    </w:p>
    <w:p w14:paraId="5BCD79C5" w14:textId="77777777" w:rsidR="005F0F2A" w:rsidRPr="007E61A5" w:rsidRDefault="005F0F2A">
      <w:pPr>
        <w:tabs>
          <w:tab w:val="left" w:pos="900"/>
        </w:tabs>
        <w:rPr>
          <w:rFonts w:ascii="Verdana" w:hAnsi="Verdana"/>
          <w:sz w:val="20"/>
          <w:szCs w:val="20"/>
        </w:rPr>
      </w:pPr>
    </w:p>
    <w:p w14:paraId="74C56F14" w14:textId="77777777" w:rsidR="005F0F2A" w:rsidRDefault="005F0F2A">
      <w:pPr>
        <w:numPr>
          <w:ilvl w:val="0"/>
          <w:numId w:val="5"/>
        </w:numPr>
        <w:tabs>
          <w:tab w:val="clear" w:pos="1080"/>
          <w:tab w:val="num" w:pos="1068"/>
        </w:tabs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Berufsbildungsgesetz vom 13. Dezember 2002 (BBG; SR 412.10), Art. 22 Abs. 5 </w:t>
      </w:r>
    </w:p>
    <w:p w14:paraId="55433D6A" w14:textId="24FF3F78" w:rsidR="009D6ED2" w:rsidRPr="007E61A5" w:rsidRDefault="009D6ED2">
      <w:pPr>
        <w:numPr>
          <w:ilvl w:val="0"/>
          <w:numId w:val="5"/>
        </w:numPr>
        <w:tabs>
          <w:tab w:val="clear" w:pos="1080"/>
          <w:tab w:val="num" w:pos="10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Verordnung des SBFI über die berufliche Grundbildung </w:t>
      </w:r>
      <w:r w:rsidR="00087332">
        <w:rPr>
          <w:rFonts w:ascii="Verdana" w:hAnsi="Verdana"/>
          <w:sz w:val="20"/>
          <w:szCs w:val="20"/>
          <w:highlight w:val="lightGray"/>
        </w:rPr>
        <w:t>{Berufsbezeichnung}</w:t>
      </w:r>
      <w:r w:rsidRPr="00087332">
        <w:rPr>
          <w:rFonts w:ascii="Verdana" w:hAnsi="Verdana"/>
          <w:sz w:val="20"/>
          <w:szCs w:val="20"/>
        </w:rPr>
        <w:t xml:space="preserve"> vom</w:t>
      </w:r>
      <w:r w:rsidRPr="00C55120">
        <w:rPr>
          <w:rFonts w:ascii="Verdana" w:hAnsi="Verdana"/>
          <w:sz w:val="20"/>
          <w:szCs w:val="20"/>
          <w:highlight w:val="lightGray"/>
        </w:rPr>
        <w:t xml:space="preserve"> </w:t>
      </w:r>
      <w:r w:rsidR="00087332" w:rsidRPr="00087332">
        <w:rPr>
          <w:rFonts w:ascii="Verdana" w:hAnsi="Verdana"/>
          <w:sz w:val="20"/>
          <w:szCs w:val="20"/>
          <w:highlight w:val="lightGray"/>
        </w:rPr>
        <w:t>{Datum}</w:t>
      </w:r>
    </w:p>
    <w:p w14:paraId="0F97DBC2" w14:textId="77777777" w:rsidR="005F0F2A" w:rsidRPr="007E61A5" w:rsidRDefault="005F0F2A" w:rsidP="00CA24A8">
      <w:pPr>
        <w:numPr>
          <w:ilvl w:val="0"/>
          <w:numId w:val="5"/>
        </w:numPr>
        <w:tabs>
          <w:tab w:val="clear" w:pos="1080"/>
          <w:tab w:val="num" w:pos="1068"/>
        </w:tabs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Berufsfachschulvereinbarung der EDK vom 22. Juni 2006</w:t>
      </w:r>
    </w:p>
    <w:p w14:paraId="4FD6698F" w14:textId="77777777" w:rsidR="005F0F2A" w:rsidRDefault="005F0F2A">
      <w:pPr>
        <w:rPr>
          <w:rFonts w:ascii="Verdana" w:hAnsi="Verdana"/>
          <w:sz w:val="20"/>
          <w:szCs w:val="20"/>
        </w:rPr>
      </w:pPr>
    </w:p>
    <w:p w14:paraId="6F9C62BF" w14:textId="77777777" w:rsidR="00124012" w:rsidRPr="007E61A5" w:rsidRDefault="00124012">
      <w:pPr>
        <w:rPr>
          <w:rFonts w:ascii="Verdana" w:hAnsi="Verdana"/>
          <w:sz w:val="20"/>
          <w:szCs w:val="20"/>
        </w:rPr>
      </w:pPr>
    </w:p>
    <w:p w14:paraId="5D852462" w14:textId="7C24A0B3" w:rsidR="005E65A6" w:rsidRDefault="005F0F2A" w:rsidP="003D2E43">
      <w:pPr>
        <w:numPr>
          <w:ilvl w:val="0"/>
          <w:numId w:val="1"/>
        </w:numPr>
        <w:tabs>
          <w:tab w:val="clear" w:pos="540"/>
          <w:tab w:val="num" w:pos="720"/>
          <w:tab w:val="left" w:pos="900"/>
        </w:tabs>
        <w:ind w:left="720" w:hanging="720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Geltungsdauer</w:t>
      </w:r>
      <w:r w:rsidRPr="007E61A5">
        <w:rPr>
          <w:rFonts w:ascii="Verdana" w:hAnsi="Verdana"/>
          <w:sz w:val="20"/>
          <w:szCs w:val="20"/>
        </w:rPr>
        <w:br/>
      </w:r>
      <w:r w:rsidRPr="007E61A5">
        <w:rPr>
          <w:rFonts w:ascii="Verdana" w:hAnsi="Verdana"/>
          <w:sz w:val="20"/>
          <w:szCs w:val="20"/>
        </w:rPr>
        <w:br/>
      </w:r>
      <w:r w:rsidRPr="00976EFA">
        <w:rPr>
          <w:rFonts w:ascii="Verdana" w:hAnsi="Verdana"/>
          <w:sz w:val="20"/>
          <w:szCs w:val="20"/>
        </w:rPr>
        <w:t xml:space="preserve">Die Leistungsvereinbarung tritt auf den 1. </w:t>
      </w:r>
      <w:r w:rsidR="00976EFA" w:rsidRPr="00976EFA">
        <w:rPr>
          <w:rFonts w:ascii="Verdana" w:hAnsi="Verdana"/>
          <w:sz w:val="20"/>
          <w:szCs w:val="20"/>
        </w:rPr>
        <w:t>Januar</w:t>
      </w:r>
      <w:r w:rsidRPr="00976EFA">
        <w:rPr>
          <w:rFonts w:ascii="Verdana" w:hAnsi="Verdana"/>
          <w:sz w:val="20"/>
          <w:szCs w:val="20"/>
        </w:rPr>
        <w:t xml:space="preserve"> </w:t>
      </w:r>
      <w:r w:rsidR="00976EFA" w:rsidRPr="00976EFA">
        <w:rPr>
          <w:rFonts w:ascii="Verdana" w:hAnsi="Verdana"/>
          <w:sz w:val="20"/>
          <w:szCs w:val="20"/>
        </w:rPr>
        <w:t>20</w:t>
      </w:r>
      <w:r w:rsidR="00087332" w:rsidRPr="00087332">
        <w:rPr>
          <w:rFonts w:ascii="Verdana" w:hAnsi="Verdana"/>
          <w:sz w:val="20"/>
          <w:szCs w:val="20"/>
          <w:highlight w:val="lightGray"/>
        </w:rPr>
        <w:t>XY</w:t>
      </w:r>
      <w:r w:rsidR="005D13BC" w:rsidRPr="00976EFA">
        <w:rPr>
          <w:rFonts w:ascii="Verdana" w:hAnsi="Verdana"/>
          <w:sz w:val="20"/>
          <w:szCs w:val="20"/>
        </w:rPr>
        <w:t xml:space="preserve"> </w:t>
      </w:r>
      <w:r w:rsidRPr="00976EFA">
        <w:rPr>
          <w:rFonts w:ascii="Verdana" w:hAnsi="Verdana"/>
          <w:sz w:val="20"/>
          <w:szCs w:val="20"/>
        </w:rPr>
        <w:t>in Kraft</w:t>
      </w:r>
      <w:r w:rsidR="00C00005" w:rsidRPr="00976EFA">
        <w:rPr>
          <w:rFonts w:ascii="Verdana" w:hAnsi="Verdana"/>
          <w:sz w:val="20"/>
          <w:szCs w:val="20"/>
        </w:rPr>
        <w:t xml:space="preserve"> und </w:t>
      </w:r>
      <w:r w:rsidRPr="00976EFA">
        <w:rPr>
          <w:rFonts w:ascii="Verdana" w:hAnsi="Verdana"/>
          <w:sz w:val="20"/>
          <w:szCs w:val="20"/>
        </w:rPr>
        <w:t xml:space="preserve">gilt bis </w:t>
      </w:r>
      <w:r w:rsidR="004A71DC" w:rsidRPr="00976EFA">
        <w:rPr>
          <w:rFonts w:ascii="Verdana" w:hAnsi="Verdana"/>
          <w:sz w:val="20"/>
          <w:szCs w:val="20"/>
        </w:rPr>
        <w:t xml:space="preserve">am </w:t>
      </w:r>
      <w:r w:rsidRPr="00976EFA">
        <w:rPr>
          <w:rFonts w:ascii="Verdana" w:hAnsi="Verdana"/>
          <w:sz w:val="20"/>
          <w:szCs w:val="20"/>
        </w:rPr>
        <w:t xml:space="preserve">31. </w:t>
      </w:r>
      <w:r w:rsidR="00523160" w:rsidRPr="00976EFA">
        <w:rPr>
          <w:rFonts w:ascii="Verdana" w:hAnsi="Verdana"/>
          <w:sz w:val="20"/>
          <w:szCs w:val="20"/>
        </w:rPr>
        <w:t xml:space="preserve">Juli </w:t>
      </w:r>
      <w:r w:rsidR="005D13BC" w:rsidRPr="00976EFA">
        <w:rPr>
          <w:rFonts w:ascii="Verdana" w:hAnsi="Verdana"/>
          <w:sz w:val="20"/>
          <w:szCs w:val="20"/>
        </w:rPr>
        <w:t>20</w:t>
      </w:r>
      <w:r w:rsidR="00087332" w:rsidRPr="00087332">
        <w:rPr>
          <w:rFonts w:ascii="Verdana" w:hAnsi="Verdana"/>
          <w:sz w:val="20"/>
          <w:szCs w:val="20"/>
          <w:highlight w:val="lightGray"/>
        </w:rPr>
        <w:t>XY</w:t>
      </w:r>
      <w:r w:rsidR="005D13BC" w:rsidRPr="00976EFA">
        <w:rPr>
          <w:rFonts w:ascii="Verdana" w:hAnsi="Verdana"/>
          <w:sz w:val="20"/>
          <w:szCs w:val="20"/>
        </w:rPr>
        <w:t xml:space="preserve">. Sie </w:t>
      </w:r>
      <w:r w:rsidRPr="00976EFA">
        <w:rPr>
          <w:rFonts w:ascii="Verdana" w:hAnsi="Verdana"/>
          <w:sz w:val="20"/>
          <w:szCs w:val="20"/>
        </w:rPr>
        <w:t>wird stillschweigend</w:t>
      </w:r>
      <w:r w:rsidRPr="007E61A5">
        <w:rPr>
          <w:rFonts w:ascii="Verdana" w:hAnsi="Verdana"/>
          <w:sz w:val="20"/>
          <w:szCs w:val="20"/>
        </w:rPr>
        <w:t xml:space="preserve"> um zwei Jahre verlängert, sofern der Vertrag nicht ein Jahr vor Ablauf durch eine Vertragspartei gekündigt wird.</w:t>
      </w:r>
    </w:p>
    <w:p w14:paraId="1A60A5DE" w14:textId="77777777" w:rsidR="00A26F14" w:rsidRPr="00F3140F" w:rsidRDefault="005F0F2A" w:rsidP="00661D33">
      <w:pPr>
        <w:numPr>
          <w:ilvl w:val="0"/>
          <w:numId w:val="1"/>
        </w:numPr>
        <w:tabs>
          <w:tab w:val="clear" w:pos="540"/>
          <w:tab w:val="num" w:pos="720"/>
          <w:tab w:val="left" w:pos="900"/>
        </w:tabs>
        <w:ind w:left="720" w:hanging="720"/>
        <w:rPr>
          <w:rFonts w:ascii="Verdana" w:hAnsi="Verdana"/>
          <w:sz w:val="20"/>
          <w:szCs w:val="20"/>
          <w:highlight w:val="lightGray"/>
        </w:rPr>
      </w:pPr>
      <w:r w:rsidRPr="00F3140F">
        <w:rPr>
          <w:rFonts w:ascii="Verdana" w:hAnsi="Verdana"/>
          <w:b/>
          <w:sz w:val="20"/>
          <w:szCs w:val="20"/>
        </w:rPr>
        <w:lastRenderedPageBreak/>
        <w:t>Aufträge</w:t>
      </w:r>
      <w:r w:rsidRPr="00F3140F">
        <w:rPr>
          <w:rFonts w:ascii="Verdana" w:hAnsi="Verdana"/>
          <w:sz w:val="20"/>
          <w:szCs w:val="20"/>
        </w:rPr>
        <w:br/>
      </w:r>
      <w:r w:rsidRPr="00F3140F">
        <w:rPr>
          <w:rFonts w:ascii="Verdana" w:hAnsi="Verdana"/>
          <w:color w:val="FF0000"/>
          <w:sz w:val="20"/>
          <w:szCs w:val="20"/>
        </w:rPr>
        <w:br/>
      </w:r>
      <w:r w:rsidR="00A26F14" w:rsidRPr="00F3140F">
        <w:rPr>
          <w:rFonts w:ascii="Verdana" w:hAnsi="Verdana"/>
          <w:sz w:val="20"/>
          <w:szCs w:val="20"/>
          <w:highlight w:val="lightGray"/>
        </w:rPr>
        <w:t>{Berufsspezifische Erläuterungen, im Sinne von:}</w:t>
      </w:r>
    </w:p>
    <w:p w14:paraId="7AD3C4F0" w14:textId="77777777" w:rsidR="00A26F14" w:rsidRPr="00F3140F" w:rsidRDefault="00A26F14" w:rsidP="00A26F14">
      <w:pPr>
        <w:tabs>
          <w:tab w:val="left" w:pos="900"/>
        </w:tabs>
        <w:ind w:left="720"/>
        <w:rPr>
          <w:rFonts w:ascii="Verdana" w:hAnsi="Verdana"/>
          <w:b/>
          <w:sz w:val="20"/>
          <w:szCs w:val="20"/>
          <w:highlight w:val="lightGray"/>
        </w:rPr>
      </w:pPr>
    </w:p>
    <w:p w14:paraId="11CCF172" w14:textId="08C7FA23" w:rsidR="00CA24A8" w:rsidRPr="00F3140F" w:rsidRDefault="00CA24A8" w:rsidP="00A26F14">
      <w:pPr>
        <w:tabs>
          <w:tab w:val="left" w:pos="900"/>
        </w:tabs>
        <w:ind w:left="720"/>
        <w:rPr>
          <w:rFonts w:ascii="Verdana" w:hAnsi="Verdana"/>
          <w:sz w:val="20"/>
          <w:szCs w:val="20"/>
          <w:highlight w:val="lightGray"/>
        </w:rPr>
      </w:pPr>
      <w:r w:rsidRPr="00F3140F">
        <w:rPr>
          <w:rFonts w:ascii="Verdana" w:hAnsi="Verdana"/>
          <w:sz w:val="20"/>
          <w:szCs w:val="20"/>
          <w:highlight w:val="lightGray"/>
        </w:rPr>
        <w:t xml:space="preserve">Die Interkantonalen Blockkurse im Beruf XY EFZ dienen zur Erreichung der Handlungskompetenzen X, </w:t>
      </w:r>
      <w:proofErr w:type="gramStart"/>
      <w:r w:rsidRPr="00F3140F">
        <w:rPr>
          <w:rFonts w:ascii="Verdana" w:hAnsi="Verdana"/>
          <w:sz w:val="20"/>
          <w:szCs w:val="20"/>
          <w:highlight w:val="lightGray"/>
        </w:rPr>
        <w:t>Y und</w:t>
      </w:r>
      <w:proofErr w:type="gramEnd"/>
      <w:r w:rsidRPr="00F3140F">
        <w:rPr>
          <w:rFonts w:ascii="Verdana" w:hAnsi="Verdana"/>
          <w:sz w:val="20"/>
          <w:szCs w:val="20"/>
          <w:highlight w:val="lightGray"/>
        </w:rPr>
        <w:t xml:space="preserve"> Z gemäss Bildungsplan.</w:t>
      </w:r>
    </w:p>
    <w:p w14:paraId="6D46D6F3" w14:textId="77777777" w:rsidR="00CA24A8" w:rsidRPr="00F3140F" w:rsidRDefault="00CA24A8" w:rsidP="00CA24A8">
      <w:pPr>
        <w:tabs>
          <w:tab w:val="left" w:pos="900"/>
        </w:tabs>
        <w:ind w:left="720"/>
        <w:rPr>
          <w:rFonts w:ascii="Verdana" w:hAnsi="Verdana"/>
          <w:sz w:val="20"/>
          <w:szCs w:val="20"/>
          <w:highlight w:val="lightGray"/>
        </w:rPr>
      </w:pPr>
    </w:p>
    <w:p w14:paraId="51B12B1A" w14:textId="14CF63FB" w:rsidR="00CA24A8" w:rsidRPr="00F3140F" w:rsidRDefault="00CA24A8" w:rsidP="00CA24A8">
      <w:pPr>
        <w:tabs>
          <w:tab w:val="left" w:pos="900"/>
        </w:tabs>
        <w:ind w:left="720"/>
        <w:rPr>
          <w:rFonts w:ascii="Verdana" w:hAnsi="Verdana"/>
          <w:sz w:val="20"/>
          <w:szCs w:val="20"/>
          <w:highlight w:val="lightGray"/>
        </w:rPr>
      </w:pPr>
      <w:r w:rsidRPr="00F3140F">
        <w:rPr>
          <w:rFonts w:ascii="Verdana" w:hAnsi="Verdana"/>
          <w:sz w:val="20"/>
          <w:szCs w:val="20"/>
          <w:highlight w:val="lightGray"/>
        </w:rPr>
        <w:t>Sie werden wie folgt durchgeführt:</w:t>
      </w:r>
    </w:p>
    <w:p w14:paraId="214C7B33" w14:textId="77777777" w:rsidR="00CA24A8" w:rsidRPr="00F3140F" w:rsidRDefault="00CA24A8" w:rsidP="00CA24A8">
      <w:pPr>
        <w:numPr>
          <w:ilvl w:val="0"/>
          <w:numId w:val="6"/>
        </w:numPr>
        <w:rPr>
          <w:rFonts w:ascii="Verdana" w:hAnsi="Verdana"/>
          <w:sz w:val="20"/>
          <w:szCs w:val="20"/>
          <w:highlight w:val="lightGray"/>
        </w:rPr>
      </w:pPr>
      <w:r w:rsidRPr="00F3140F">
        <w:rPr>
          <w:rFonts w:ascii="Verdana" w:hAnsi="Verdana"/>
          <w:sz w:val="20"/>
          <w:szCs w:val="20"/>
          <w:highlight w:val="lightGray"/>
        </w:rPr>
        <w:t>{Anzahl} Lektionen verteilt auf {Anzahl} Semester ({Anzahl} Lektionen pro Semester). Die Kurse finden im X. und Y. Lehrjahr statt.</w:t>
      </w:r>
    </w:p>
    <w:p w14:paraId="0E1F183D" w14:textId="77777777" w:rsidR="00CA24A8" w:rsidRPr="00F3140F" w:rsidRDefault="00CA24A8" w:rsidP="00CA24A8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F3140F">
        <w:rPr>
          <w:rFonts w:ascii="Verdana" w:hAnsi="Verdana"/>
          <w:sz w:val="20"/>
          <w:szCs w:val="20"/>
          <w:highlight w:val="lightGray"/>
        </w:rPr>
        <w:t>Die {Anzahl} Lektionen pro Semester verteilen sich auf {Zahl} Blockkurse à einer Woche.</w:t>
      </w:r>
      <w:r w:rsidRPr="00F3140F">
        <w:rPr>
          <w:rFonts w:ascii="Verdana" w:hAnsi="Verdana"/>
          <w:sz w:val="20"/>
          <w:szCs w:val="20"/>
        </w:rPr>
        <w:t xml:space="preserve"> </w:t>
      </w:r>
    </w:p>
    <w:p w14:paraId="66D5FE8C" w14:textId="77777777" w:rsidR="005F0F2A" w:rsidRPr="00C55120" w:rsidRDefault="005F0F2A">
      <w:pPr>
        <w:rPr>
          <w:rFonts w:ascii="Verdana" w:hAnsi="Verdana"/>
          <w:sz w:val="20"/>
          <w:szCs w:val="20"/>
          <w:highlight w:val="lightGray"/>
        </w:rPr>
      </w:pPr>
    </w:p>
    <w:p w14:paraId="3C22EC48" w14:textId="59F1A54A" w:rsidR="00811855" w:rsidRPr="00811855" w:rsidRDefault="00811855" w:rsidP="00CA24A8">
      <w:pPr>
        <w:ind w:left="708"/>
        <w:rPr>
          <w:rFonts w:ascii="Verdana" w:hAnsi="Verdana"/>
          <w:sz w:val="20"/>
          <w:szCs w:val="20"/>
        </w:rPr>
      </w:pPr>
    </w:p>
    <w:p w14:paraId="22CF568E" w14:textId="77777777" w:rsidR="005F0F2A" w:rsidRPr="007E61A5" w:rsidRDefault="005F0F2A" w:rsidP="003D2E43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Genderaspekt</w:t>
      </w:r>
      <w:r w:rsidRPr="007E61A5">
        <w:rPr>
          <w:rFonts w:ascii="Verdana" w:hAnsi="Verdana"/>
          <w:b/>
          <w:sz w:val="20"/>
          <w:szCs w:val="20"/>
        </w:rPr>
        <w:br/>
      </w:r>
    </w:p>
    <w:p w14:paraId="07385B9B" w14:textId="77777777" w:rsidR="005F0F2A" w:rsidRPr="007E61A5" w:rsidRDefault="005F0F2A" w:rsidP="005F0F2A">
      <w:pPr>
        <w:numPr>
          <w:ilvl w:val="0"/>
          <w:numId w:val="13"/>
        </w:numPr>
        <w:tabs>
          <w:tab w:val="left" w:pos="900"/>
        </w:tabs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Die Angebote der Interkantonalen </w:t>
      </w:r>
      <w:r w:rsidR="00232E3B">
        <w:rPr>
          <w:rFonts w:ascii="Verdana" w:hAnsi="Verdana"/>
          <w:sz w:val="20"/>
          <w:szCs w:val="20"/>
        </w:rPr>
        <w:t>Block</w:t>
      </w:r>
      <w:r w:rsidR="00232E3B" w:rsidRPr="007E61A5">
        <w:rPr>
          <w:rFonts w:ascii="Verdana" w:hAnsi="Verdana"/>
          <w:sz w:val="20"/>
          <w:szCs w:val="20"/>
        </w:rPr>
        <w:t xml:space="preserve">kurse </w:t>
      </w:r>
      <w:r w:rsidRPr="007E61A5">
        <w:rPr>
          <w:rFonts w:ascii="Verdana" w:hAnsi="Verdana"/>
          <w:sz w:val="20"/>
          <w:szCs w:val="20"/>
        </w:rPr>
        <w:t>richten sich unter Berücksichtigung der Unterschiede an beide Geschlechter.</w:t>
      </w:r>
    </w:p>
    <w:p w14:paraId="181F10DE" w14:textId="77777777" w:rsidR="005F0F2A" w:rsidRPr="007E61A5" w:rsidRDefault="008A0053" w:rsidP="005F0F2A">
      <w:pPr>
        <w:numPr>
          <w:ilvl w:val="0"/>
          <w:numId w:val="13"/>
        </w:num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Anbieter</w:t>
      </w:r>
      <w:r w:rsidR="005F0F2A" w:rsidRPr="007E61A5">
        <w:rPr>
          <w:rFonts w:ascii="Verdana" w:hAnsi="Verdana"/>
          <w:sz w:val="20"/>
          <w:szCs w:val="20"/>
        </w:rPr>
        <w:t xml:space="preserve"> förder</w:t>
      </w:r>
      <w:r>
        <w:rPr>
          <w:rFonts w:ascii="Verdana" w:hAnsi="Verdana"/>
          <w:sz w:val="20"/>
          <w:szCs w:val="20"/>
        </w:rPr>
        <w:t>t</w:t>
      </w:r>
      <w:r w:rsidR="005F0F2A" w:rsidRPr="007E61A5">
        <w:rPr>
          <w:rFonts w:ascii="Verdana" w:hAnsi="Verdana"/>
          <w:sz w:val="20"/>
          <w:szCs w:val="20"/>
        </w:rPr>
        <w:t xml:space="preserve"> die Chancengleichheit von Frauen und Männern in der Berufsbildung.</w:t>
      </w:r>
    </w:p>
    <w:p w14:paraId="7AD6DA07" w14:textId="77777777" w:rsidR="00811855" w:rsidRDefault="005F0F2A" w:rsidP="005F0F2A">
      <w:pPr>
        <w:numPr>
          <w:ilvl w:val="0"/>
          <w:numId w:val="13"/>
        </w:numPr>
        <w:tabs>
          <w:tab w:val="left" w:pos="900"/>
        </w:tabs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Die Interkantonalen </w:t>
      </w:r>
      <w:r w:rsidR="00F36E6A">
        <w:rPr>
          <w:rFonts w:ascii="Verdana" w:hAnsi="Verdana"/>
          <w:sz w:val="20"/>
          <w:szCs w:val="20"/>
        </w:rPr>
        <w:t>Block</w:t>
      </w:r>
      <w:r w:rsidRPr="007E61A5">
        <w:rPr>
          <w:rFonts w:ascii="Verdana" w:hAnsi="Verdana"/>
          <w:sz w:val="20"/>
          <w:szCs w:val="20"/>
        </w:rPr>
        <w:t xml:space="preserve">kurse halten die </w:t>
      </w:r>
      <w:r w:rsidR="00232E3B">
        <w:rPr>
          <w:rFonts w:ascii="Verdana" w:hAnsi="Verdana"/>
          <w:sz w:val="20"/>
          <w:szCs w:val="20"/>
        </w:rPr>
        <w:t>SBFI</w:t>
      </w:r>
      <w:r w:rsidRPr="007E61A5">
        <w:rPr>
          <w:rFonts w:ascii="Verdana" w:hAnsi="Verdana"/>
          <w:sz w:val="20"/>
          <w:szCs w:val="20"/>
        </w:rPr>
        <w:t>-Standards ein (geschlechtsneutraler Sprach- und Bildeinsatz, Vertretung von Frauen und Männern in Arbeits- und Projektgruppen etc.)</w:t>
      </w:r>
      <w:r w:rsidRPr="007E61A5">
        <w:rPr>
          <w:rFonts w:ascii="Verdana" w:hAnsi="Verdana"/>
          <w:sz w:val="20"/>
          <w:szCs w:val="20"/>
        </w:rPr>
        <w:br/>
      </w:r>
    </w:p>
    <w:p w14:paraId="1F774664" w14:textId="77777777" w:rsidR="005F0F2A" w:rsidRPr="007E61A5" w:rsidRDefault="005F0F2A" w:rsidP="00811855">
      <w:pPr>
        <w:tabs>
          <w:tab w:val="left" w:pos="900"/>
        </w:tabs>
        <w:ind w:left="1260"/>
        <w:rPr>
          <w:rFonts w:ascii="Verdana" w:hAnsi="Verdana"/>
          <w:sz w:val="20"/>
          <w:szCs w:val="20"/>
        </w:rPr>
      </w:pPr>
    </w:p>
    <w:p w14:paraId="3DD429F1" w14:textId="77777777" w:rsidR="005F0F2A" w:rsidRPr="007E61A5" w:rsidRDefault="005F0F2A" w:rsidP="003D2E43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Finanzen</w:t>
      </w:r>
    </w:p>
    <w:p w14:paraId="0F59E48F" w14:textId="2F3A6BCE" w:rsidR="00A11229" w:rsidRDefault="005F0F2A" w:rsidP="0045276E">
      <w:pPr>
        <w:tabs>
          <w:tab w:val="num" w:pos="720"/>
          <w:tab w:val="left" w:pos="144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br/>
        <w:t xml:space="preserve">Budgetierung, Rechnungsführung und Rechnungsablage (Abrechnung mit </w:t>
      </w:r>
      <w:r w:rsidR="007A19EB">
        <w:rPr>
          <w:rFonts w:ascii="Verdana" w:hAnsi="Verdana"/>
          <w:sz w:val="20"/>
          <w:szCs w:val="20"/>
        </w:rPr>
        <w:t xml:space="preserve">dem Standortkanton des </w:t>
      </w:r>
      <w:r w:rsidR="002065D4">
        <w:rPr>
          <w:rFonts w:ascii="Verdana" w:hAnsi="Verdana"/>
          <w:sz w:val="20"/>
          <w:szCs w:val="20"/>
        </w:rPr>
        <w:t>Blockkurs</w:t>
      </w:r>
      <w:r w:rsidR="007A19EB">
        <w:rPr>
          <w:rFonts w:ascii="Verdana" w:hAnsi="Verdana"/>
          <w:sz w:val="20"/>
          <w:szCs w:val="20"/>
        </w:rPr>
        <w:t>unterrichts</w:t>
      </w:r>
      <w:r w:rsidRPr="007E61A5">
        <w:rPr>
          <w:rFonts w:ascii="Verdana" w:hAnsi="Verdana"/>
          <w:sz w:val="20"/>
          <w:szCs w:val="20"/>
        </w:rPr>
        <w:t xml:space="preserve">) erfolgen durch </w:t>
      </w:r>
      <w:r w:rsidR="00044F05">
        <w:rPr>
          <w:rFonts w:ascii="Verdana" w:hAnsi="Verdana"/>
          <w:sz w:val="20"/>
          <w:szCs w:val="20"/>
        </w:rPr>
        <w:t xml:space="preserve">den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{Verband}</w:t>
      </w:r>
      <w:r w:rsidRPr="007E61A5">
        <w:rPr>
          <w:rFonts w:ascii="Verdana" w:hAnsi="Verdana"/>
          <w:sz w:val="20"/>
          <w:szCs w:val="20"/>
        </w:rPr>
        <w:t xml:space="preserve">. </w:t>
      </w:r>
      <w:r w:rsidR="00A11229" w:rsidRPr="007E61A5">
        <w:rPr>
          <w:rFonts w:ascii="Verdana" w:hAnsi="Verdana"/>
          <w:sz w:val="20"/>
          <w:szCs w:val="20"/>
        </w:rPr>
        <w:t xml:space="preserve">Es können jene Lehrverhältnisse in Rechnung gestellt werden, welche am 15. November des laufenden Schuljahres über einen gültigen Lehrvertrag verfügen. </w:t>
      </w:r>
      <w:r w:rsidR="007F6BA5">
        <w:rPr>
          <w:rFonts w:ascii="Verdana" w:hAnsi="Verdana"/>
          <w:sz w:val="20"/>
          <w:szCs w:val="20"/>
        </w:rPr>
        <w:t xml:space="preserve">Die Rechnungsstellung richtet sich an die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{Bezeichnung Berufsbildungsamt, Kanton}</w:t>
      </w:r>
      <w:r w:rsidR="007F6BA5">
        <w:rPr>
          <w:rFonts w:ascii="Verdana" w:hAnsi="Verdana"/>
          <w:sz w:val="20"/>
          <w:szCs w:val="20"/>
        </w:rPr>
        <w:t>.</w:t>
      </w:r>
    </w:p>
    <w:p w14:paraId="06A20BE8" w14:textId="77777777" w:rsidR="0045276E" w:rsidRDefault="0045276E" w:rsidP="00A11229">
      <w:pPr>
        <w:tabs>
          <w:tab w:val="num" w:pos="720"/>
          <w:tab w:val="left" w:pos="108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</w:rPr>
      </w:pPr>
    </w:p>
    <w:p w14:paraId="11AF817A" w14:textId="022D8294" w:rsidR="00A11229" w:rsidRPr="007E61A5" w:rsidRDefault="0045276E" w:rsidP="007F6BA5">
      <w:pPr>
        <w:ind w:left="720" w:hanging="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Interkantonalen Blockkurse werden mit dem </w:t>
      </w:r>
      <w:proofErr w:type="spellStart"/>
      <w:r>
        <w:rPr>
          <w:rFonts w:ascii="Verdana" w:hAnsi="Verdana"/>
          <w:sz w:val="20"/>
          <w:szCs w:val="20"/>
        </w:rPr>
        <w:t>Lektionentarif</w:t>
      </w:r>
      <w:proofErr w:type="spellEnd"/>
      <w:r>
        <w:rPr>
          <w:rFonts w:ascii="Verdana" w:hAnsi="Verdana"/>
          <w:sz w:val="20"/>
          <w:szCs w:val="20"/>
        </w:rPr>
        <w:t xml:space="preserve"> der Berufsfachschulvereinbarung (BFSV) abgegolten. </w:t>
      </w:r>
      <w:r w:rsidR="00811849" w:rsidRPr="00F3140F">
        <w:rPr>
          <w:rFonts w:ascii="Verdana" w:hAnsi="Verdana"/>
          <w:sz w:val="20"/>
          <w:szCs w:val="20"/>
        </w:rPr>
        <w:t>Dieser Betrag wird von der BFSV-Teilzeitpauschale abgezogen, der restliche Betrag geht an die Berufsfachschule</w:t>
      </w:r>
      <w:r w:rsidR="00811849">
        <w:rPr>
          <w:rFonts w:ascii="Verdana" w:hAnsi="Verdana"/>
          <w:sz w:val="20"/>
          <w:szCs w:val="20"/>
        </w:rPr>
        <w:t xml:space="preserve">.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{Bezeichnung Berufsbildungsamt, Kanton}</w:t>
      </w:r>
      <w:r w:rsidR="0084622F">
        <w:rPr>
          <w:rFonts w:ascii="Verdana" w:hAnsi="Verdana"/>
          <w:sz w:val="20"/>
          <w:szCs w:val="20"/>
        </w:rPr>
        <w:t xml:space="preserve"> </w:t>
      </w:r>
      <w:r w:rsidR="007F6BA5">
        <w:rPr>
          <w:rFonts w:ascii="Verdana" w:hAnsi="Verdana"/>
          <w:sz w:val="20"/>
          <w:szCs w:val="20"/>
        </w:rPr>
        <w:t xml:space="preserve">stellt den zuweisenden Kantonen </w:t>
      </w:r>
      <w:r w:rsidR="00FD4759">
        <w:rPr>
          <w:rFonts w:ascii="Verdana" w:hAnsi="Verdana"/>
          <w:sz w:val="20"/>
          <w:szCs w:val="20"/>
        </w:rPr>
        <w:t xml:space="preserve">einmal pro Jahr </w:t>
      </w:r>
      <w:r w:rsidR="007F6BA5">
        <w:rPr>
          <w:rFonts w:ascii="Verdana" w:hAnsi="Verdana"/>
          <w:sz w:val="20"/>
          <w:szCs w:val="20"/>
        </w:rPr>
        <w:t xml:space="preserve">Rechnung je lernende Person, welche </w:t>
      </w:r>
      <w:r w:rsidR="00A11229" w:rsidRPr="007E61A5">
        <w:rPr>
          <w:rFonts w:ascii="Verdana" w:hAnsi="Verdana"/>
          <w:sz w:val="20"/>
          <w:szCs w:val="20"/>
        </w:rPr>
        <w:t>innerhalb von 60 Tagen nach Rech</w:t>
      </w:r>
      <w:r w:rsidR="00C55120">
        <w:rPr>
          <w:rFonts w:ascii="Verdana" w:hAnsi="Verdana"/>
          <w:sz w:val="20"/>
          <w:szCs w:val="20"/>
        </w:rPr>
        <w:t>n</w:t>
      </w:r>
      <w:r w:rsidR="00A11229" w:rsidRPr="007E61A5">
        <w:rPr>
          <w:rFonts w:ascii="Verdana" w:hAnsi="Verdana"/>
          <w:sz w:val="20"/>
          <w:szCs w:val="20"/>
        </w:rPr>
        <w:t xml:space="preserve">ungsstellung </w:t>
      </w:r>
      <w:r w:rsidR="007F6BA5">
        <w:rPr>
          <w:rFonts w:ascii="Verdana" w:hAnsi="Verdana"/>
          <w:sz w:val="20"/>
          <w:szCs w:val="20"/>
        </w:rPr>
        <w:t>beglichen werden</w:t>
      </w:r>
      <w:r w:rsidR="00A11229" w:rsidRPr="007E61A5">
        <w:rPr>
          <w:rFonts w:ascii="Verdana" w:hAnsi="Verdana"/>
          <w:sz w:val="20"/>
          <w:szCs w:val="20"/>
        </w:rPr>
        <w:t>.</w:t>
      </w:r>
    </w:p>
    <w:p w14:paraId="1506CFA8" w14:textId="77777777" w:rsidR="00A11229" w:rsidRPr="007E61A5" w:rsidRDefault="00A11229" w:rsidP="005F0F2A">
      <w:pPr>
        <w:tabs>
          <w:tab w:val="num" w:pos="720"/>
          <w:tab w:val="left" w:pos="108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</w:rPr>
      </w:pPr>
    </w:p>
    <w:p w14:paraId="41592B8F" w14:textId="029D9AE4" w:rsidR="001B1438" w:rsidRDefault="00415560" w:rsidP="001B1438">
      <w:pPr>
        <w:tabs>
          <w:tab w:val="num" w:pos="720"/>
          <w:tab w:val="left" w:pos="108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</w:rPr>
      </w:pPr>
      <w:r w:rsidRPr="00C55120">
        <w:rPr>
          <w:rFonts w:ascii="Verdana" w:hAnsi="Verdana"/>
          <w:sz w:val="20"/>
          <w:szCs w:val="20"/>
          <w:highlight w:val="lightGray"/>
        </w:rPr>
        <w:t xml:space="preserve">Der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{Verband}</w:t>
      </w:r>
      <w:r w:rsidR="00CA24A8">
        <w:rPr>
          <w:rFonts w:ascii="Verdana" w:hAnsi="Verdana"/>
          <w:sz w:val="20"/>
          <w:szCs w:val="20"/>
        </w:rPr>
        <w:t xml:space="preserve"> </w:t>
      </w:r>
      <w:r w:rsidR="00147855" w:rsidRPr="00415560">
        <w:rPr>
          <w:rFonts w:ascii="Verdana" w:hAnsi="Verdana"/>
          <w:sz w:val="20"/>
          <w:szCs w:val="20"/>
        </w:rPr>
        <w:t>erstellt</w:t>
      </w:r>
      <w:r w:rsidR="00147855" w:rsidRPr="007E61A5">
        <w:rPr>
          <w:rFonts w:ascii="Verdana" w:hAnsi="Verdana"/>
          <w:sz w:val="20"/>
          <w:szCs w:val="20"/>
        </w:rPr>
        <w:t xml:space="preserve"> jährlich eine Abrechnung über die durchgeführten </w:t>
      </w:r>
      <w:r>
        <w:rPr>
          <w:rFonts w:ascii="Verdana" w:hAnsi="Verdana"/>
          <w:sz w:val="20"/>
          <w:szCs w:val="20"/>
        </w:rPr>
        <w:t>Block</w:t>
      </w:r>
      <w:r w:rsidR="00147855" w:rsidRPr="007E61A5">
        <w:rPr>
          <w:rFonts w:ascii="Verdana" w:hAnsi="Verdana"/>
          <w:sz w:val="20"/>
          <w:szCs w:val="20"/>
        </w:rPr>
        <w:t xml:space="preserve">kurse und stellt diese </w:t>
      </w:r>
      <w:r w:rsidR="00FD4759">
        <w:rPr>
          <w:rFonts w:ascii="Verdana" w:hAnsi="Verdana"/>
          <w:sz w:val="20"/>
          <w:szCs w:val="20"/>
        </w:rPr>
        <w:t xml:space="preserve">der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{Bezeichnung Berufsbildungsamt, Kanton}</w:t>
      </w:r>
      <w:r w:rsidR="00CA24A8">
        <w:rPr>
          <w:rFonts w:ascii="Verdana" w:hAnsi="Verdana"/>
          <w:sz w:val="20"/>
          <w:szCs w:val="20"/>
        </w:rPr>
        <w:t xml:space="preserve"> </w:t>
      </w:r>
      <w:r w:rsidR="00147855" w:rsidRPr="007E61A5">
        <w:rPr>
          <w:rFonts w:ascii="Verdana" w:hAnsi="Verdana"/>
          <w:sz w:val="20"/>
          <w:szCs w:val="20"/>
        </w:rPr>
        <w:t xml:space="preserve">zu. </w:t>
      </w:r>
    </w:p>
    <w:p w14:paraId="14E8EA63" w14:textId="77777777" w:rsidR="00811855" w:rsidRPr="00124012" w:rsidRDefault="005F0F2A" w:rsidP="001B1438">
      <w:pPr>
        <w:tabs>
          <w:tab w:val="num" w:pos="720"/>
          <w:tab w:val="left" w:pos="108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br/>
      </w:r>
    </w:p>
    <w:p w14:paraId="46749ED9" w14:textId="77777777" w:rsidR="005F0F2A" w:rsidRPr="007E61A5" w:rsidRDefault="005F0F2A" w:rsidP="006754C7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Personal</w:t>
      </w:r>
    </w:p>
    <w:p w14:paraId="02FEBE3B" w14:textId="77777777" w:rsidR="00661D33" w:rsidRDefault="005F0F2A" w:rsidP="005F0F2A">
      <w:pPr>
        <w:tabs>
          <w:tab w:val="num" w:pos="720"/>
        </w:tabs>
        <w:ind w:left="708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br/>
        <w:t xml:space="preserve">Die Anstellung der Lehrpersonen erfolgt privatrechtlich auf der Grundlage der Anforderungen gemäss Berufsbildungsgesetz. </w:t>
      </w:r>
    </w:p>
    <w:p w14:paraId="01D49748" w14:textId="77777777" w:rsidR="005F0F2A" w:rsidRPr="007E61A5" w:rsidRDefault="005F0F2A" w:rsidP="005F0F2A">
      <w:pPr>
        <w:tabs>
          <w:tab w:val="num" w:pos="720"/>
        </w:tabs>
        <w:ind w:left="708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br/>
      </w:r>
    </w:p>
    <w:p w14:paraId="53BC6153" w14:textId="77777777" w:rsidR="00661D33" w:rsidRDefault="00661D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CEE9884" w14:textId="77777777" w:rsidR="005F0F2A" w:rsidRPr="007E61A5" w:rsidRDefault="005F0F2A" w:rsidP="006754C7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lastRenderedPageBreak/>
        <w:t>Aufsicht</w:t>
      </w:r>
    </w:p>
    <w:p w14:paraId="685E03AD" w14:textId="77777777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79BFEA45" w14:textId="57D68F64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ab/>
        <w:t xml:space="preserve">Die amtliche Aufsicht erfolgt durch </w:t>
      </w:r>
      <w:r w:rsidR="00347181" w:rsidRPr="00661D33">
        <w:rPr>
          <w:rFonts w:ascii="Verdana" w:hAnsi="Verdana"/>
          <w:sz w:val="20"/>
          <w:szCs w:val="20"/>
        </w:rPr>
        <w:t xml:space="preserve">das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{Bezeichnung Berufsbildungsamt, Kanton}</w:t>
      </w:r>
      <w:r w:rsidR="00294105" w:rsidRPr="00661D33">
        <w:rPr>
          <w:rFonts w:ascii="Verdana" w:hAnsi="Verdana"/>
          <w:sz w:val="20"/>
          <w:szCs w:val="20"/>
        </w:rPr>
        <w:t>.</w:t>
      </w:r>
    </w:p>
    <w:p w14:paraId="528B64E2" w14:textId="77777777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48AA09D8" w14:textId="77777777" w:rsidR="005F0F2A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3E4871D8" w14:textId="77777777" w:rsidR="005F0F2A" w:rsidRPr="007E61A5" w:rsidRDefault="005F0F2A" w:rsidP="006754C7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Zustimmung anderer Kantone</w:t>
      </w:r>
      <w:r w:rsidRPr="007E61A5">
        <w:rPr>
          <w:rFonts w:ascii="Verdana" w:hAnsi="Verdana"/>
          <w:b/>
          <w:sz w:val="20"/>
          <w:szCs w:val="20"/>
        </w:rPr>
        <w:br/>
      </w:r>
    </w:p>
    <w:p w14:paraId="7C444528" w14:textId="77777777" w:rsidR="005F0F2A" w:rsidRPr="007E61A5" w:rsidRDefault="005F0F2A" w:rsidP="00811855">
      <w:pPr>
        <w:tabs>
          <w:tab w:val="num" w:pos="720"/>
        </w:tabs>
        <w:ind w:left="709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Kantone, welche ihre Lernenden i</w:t>
      </w:r>
      <w:r w:rsidR="00931C8D" w:rsidRPr="007E61A5">
        <w:rPr>
          <w:rFonts w:ascii="Verdana" w:hAnsi="Verdana"/>
          <w:sz w:val="20"/>
          <w:szCs w:val="20"/>
        </w:rPr>
        <w:t xml:space="preserve">n den </w:t>
      </w:r>
      <w:r w:rsidRPr="007E61A5">
        <w:rPr>
          <w:rFonts w:ascii="Verdana" w:hAnsi="Verdana"/>
          <w:sz w:val="20"/>
          <w:szCs w:val="20"/>
        </w:rPr>
        <w:t xml:space="preserve">Interkantonalen </w:t>
      </w:r>
      <w:r w:rsidR="006528D2">
        <w:rPr>
          <w:rFonts w:ascii="Verdana" w:hAnsi="Verdana"/>
          <w:sz w:val="20"/>
          <w:szCs w:val="20"/>
        </w:rPr>
        <w:t>Block</w:t>
      </w:r>
      <w:r w:rsidRPr="007E61A5">
        <w:rPr>
          <w:rFonts w:ascii="Verdana" w:hAnsi="Verdana"/>
          <w:sz w:val="20"/>
          <w:szCs w:val="20"/>
        </w:rPr>
        <w:t xml:space="preserve">kurs </w:t>
      </w:r>
      <w:r w:rsidR="00AC4F3A" w:rsidRPr="007E61A5">
        <w:rPr>
          <w:rFonts w:ascii="Verdana" w:hAnsi="Verdana"/>
          <w:sz w:val="20"/>
          <w:szCs w:val="20"/>
        </w:rPr>
        <w:t>zuweisen</w:t>
      </w:r>
      <w:r w:rsidR="00661D33">
        <w:rPr>
          <w:rFonts w:ascii="Verdana" w:hAnsi="Verdana"/>
          <w:sz w:val="20"/>
          <w:szCs w:val="20"/>
        </w:rPr>
        <w:t>,</w:t>
      </w:r>
      <w:r w:rsidRPr="007E61A5">
        <w:rPr>
          <w:rFonts w:ascii="Verdana" w:hAnsi="Verdana"/>
          <w:sz w:val="20"/>
          <w:szCs w:val="20"/>
        </w:rPr>
        <w:t xml:space="preserve"> müssen dieser Vereinbarung zustimmen.</w:t>
      </w:r>
    </w:p>
    <w:p w14:paraId="621DF9A1" w14:textId="77777777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32FE771F" w14:textId="77777777" w:rsidR="005F0F2A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672CADBC" w14:textId="77777777" w:rsidR="005F0F2A" w:rsidRPr="007E61A5" w:rsidRDefault="005F0F2A" w:rsidP="006754C7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</w:rPr>
      </w:pPr>
      <w:r w:rsidRPr="007E61A5">
        <w:rPr>
          <w:rFonts w:ascii="Verdana" w:hAnsi="Verdana"/>
          <w:b/>
          <w:sz w:val="20"/>
          <w:szCs w:val="20"/>
        </w:rPr>
        <w:t>Datum und Unterschriften</w:t>
      </w:r>
    </w:p>
    <w:p w14:paraId="3811FE75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255B9D55" w14:textId="77777777" w:rsidR="00661D33" w:rsidRPr="007E61A5" w:rsidRDefault="00661D33" w:rsidP="00661D33">
      <w:pPr>
        <w:tabs>
          <w:tab w:val="left" w:pos="5580"/>
        </w:tabs>
        <w:ind w:left="709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Schweizerische Berufsbildungsämter-Konferenz SBBK </w:t>
      </w:r>
    </w:p>
    <w:p w14:paraId="46AF7CA7" w14:textId="77777777" w:rsidR="00661D33" w:rsidRPr="007E61A5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</w:rPr>
      </w:pPr>
    </w:p>
    <w:p w14:paraId="554DE40A" w14:textId="77777777" w:rsidR="00661D33" w:rsidRPr="007E61A5" w:rsidRDefault="00661D33" w:rsidP="00661D33">
      <w:pPr>
        <w:tabs>
          <w:tab w:val="left" w:pos="709"/>
          <w:tab w:val="left" w:pos="5580"/>
        </w:tabs>
        <w:ind w:left="709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Bern, den</w:t>
      </w:r>
    </w:p>
    <w:p w14:paraId="28323784" w14:textId="77777777" w:rsidR="00661D33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</w:rPr>
      </w:pPr>
    </w:p>
    <w:p w14:paraId="29887B4D" w14:textId="77777777" w:rsidR="00661D33" w:rsidRPr="007E61A5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</w:rPr>
      </w:pPr>
    </w:p>
    <w:p w14:paraId="73EF0339" w14:textId="77777777" w:rsidR="00661D33" w:rsidRPr="007E61A5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</w:rPr>
      </w:pPr>
    </w:p>
    <w:p w14:paraId="335BA223" w14:textId="77777777" w:rsidR="00661D33" w:rsidRPr="007E61A5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</w:rPr>
      </w:pPr>
    </w:p>
    <w:p w14:paraId="5D67D914" w14:textId="77777777" w:rsidR="00661D33" w:rsidRPr="007E61A5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</w:rPr>
      </w:pPr>
    </w:p>
    <w:p w14:paraId="73FFAF3A" w14:textId="77777777" w:rsidR="00661D33" w:rsidRPr="007E61A5" w:rsidRDefault="00661D33" w:rsidP="00661D33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 xml:space="preserve">Theo </w:t>
      </w:r>
      <w:proofErr w:type="spellStart"/>
      <w:r w:rsidRPr="007E61A5">
        <w:rPr>
          <w:rFonts w:ascii="Verdana" w:hAnsi="Verdana"/>
          <w:sz w:val="20"/>
          <w:szCs w:val="20"/>
        </w:rPr>
        <w:t>Ninck</w:t>
      </w:r>
      <w:proofErr w:type="spellEnd"/>
      <w:r w:rsidRPr="007E61A5">
        <w:rPr>
          <w:rFonts w:ascii="Verdana" w:hAnsi="Verdana"/>
          <w:sz w:val="20"/>
          <w:szCs w:val="20"/>
        </w:rPr>
        <w:tab/>
        <w:t xml:space="preserve">Mark </w:t>
      </w:r>
      <w:proofErr w:type="spellStart"/>
      <w:r w:rsidRPr="007E61A5">
        <w:rPr>
          <w:rFonts w:ascii="Verdana" w:hAnsi="Verdana"/>
          <w:sz w:val="20"/>
          <w:szCs w:val="20"/>
        </w:rPr>
        <w:t>Gasche</w:t>
      </w:r>
      <w:proofErr w:type="spellEnd"/>
    </w:p>
    <w:p w14:paraId="32F2318B" w14:textId="77777777" w:rsidR="00661D33" w:rsidRPr="007E61A5" w:rsidRDefault="00661D33" w:rsidP="00661D33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>Präsident, SBBK</w:t>
      </w:r>
      <w:r w:rsidRPr="007E61A5">
        <w:rPr>
          <w:rFonts w:ascii="Verdana" w:hAnsi="Verdana"/>
          <w:sz w:val="20"/>
          <w:szCs w:val="20"/>
        </w:rPr>
        <w:tab/>
        <w:t>Sekretär SBBK</w:t>
      </w:r>
    </w:p>
    <w:p w14:paraId="10636383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4FED4D0A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5DB1582A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779033CC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72201291" w14:textId="77777777" w:rsidR="00661D33" w:rsidRP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</w:rPr>
      </w:pPr>
    </w:p>
    <w:p w14:paraId="53752F73" w14:textId="77777777" w:rsidR="00661D33" w:rsidRP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</w:rPr>
      </w:pPr>
    </w:p>
    <w:p w14:paraId="51AA2279" w14:textId="29C31CD7" w:rsidR="005F0F2A" w:rsidRPr="00AF2C83" w:rsidRDefault="00CA24A8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lightGray"/>
        </w:rPr>
      </w:pPr>
      <w:r w:rsidRPr="00CA24A8">
        <w:rPr>
          <w:rFonts w:ascii="Verdana" w:hAnsi="Verdana"/>
          <w:sz w:val="20"/>
          <w:szCs w:val="20"/>
          <w:highlight w:val="lightGray"/>
        </w:rPr>
        <w:t>{Bezeichnung Berufsbildungsamt, Kanton}</w:t>
      </w:r>
    </w:p>
    <w:p w14:paraId="06F951AE" w14:textId="77777777" w:rsidR="005F0F2A" w:rsidRPr="00AF2C83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</w:rPr>
      </w:pPr>
    </w:p>
    <w:p w14:paraId="25BF2BE5" w14:textId="64580591" w:rsidR="005F0F2A" w:rsidRPr="00AF2C83" w:rsidRDefault="00CA24A8" w:rsidP="00811855">
      <w:pPr>
        <w:tabs>
          <w:tab w:val="left" w:pos="709"/>
          <w:tab w:val="left" w:pos="5580"/>
        </w:tabs>
        <w:ind w:left="709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t>Ort</w:t>
      </w:r>
      <w:r w:rsidR="00416048" w:rsidRPr="00AF2C83">
        <w:rPr>
          <w:rFonts w:ascii="Verdana" w:hAnsi="Verdana"/>
          <w:sz w:val="20"/>
          <w:szCs w:val="20"/>
          <w:highlight w:val="lightGray"/>
        </w:rPr>
        <w:t xml:space="preserve">, </w:t>
      </w:r>
      <w:r w:rsidR="00416048" w:rsidRPr="00CA24A8">
        <w:rPr>
          <w:rFonts w:ascii="Verdana" w:hAnsi="Verdana"/>
          <w:sz w:val="20"/>
          <w:szCs w:val="20"/>
        </w:rPr>
        <w:t>den</w:t>
      </w:r>
    </w:p>
    <w:p w14:paraId="3203C60F" w14:textId="77777777" w:rsidR="005F0F2A" w:rsidRPr="00AF2C83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</w:rPr>
      </w:pPr>
    </w:p>
    <w:p w14:paraId="55D20D6E" w14:textId="77777777" w:rsidR="005F0F2A" w:rsidRPr="00AF2C83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</w:rPr>
      </w:pPr>
    </w:p>
    <w:p w14:paraId="765A28F2" w14:textId="77777777" w:rsidR="005F0F2A" w:rsidRPr="00AF2C83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</w:rPr>
      </w:pPr>
    </w:p>
    <w:p w14:paraId="7BE1D302" w14:textId="77777777" w:rsidR="00976EFA" w:rsidRPr="00AF2C83" w:rsidRDefault="00976EFA" w:rsidP="00F43FCA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highlight w:val="lightGray"/>
        </w:rPr>
      </w:pPr>
    </w:p>
    <w:p w14:paraId="2168E0C0" w14:textId="77777777" w:rsidR="00976EFA" w:rsidRPr="00AF2C83" w:rsidRDefault="00976EFA" w:rsidP="00F43FCA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highlight w:val="lightGray"/>
        </w:rPr>
      </w:pPr>
    </w:p>
    <w:p w14:paraId="4F82E451" w14:textId="64F57089" w:rsidR="005F0F2A" w:rsidRPr="00AF2C83" w:rsidRDefault="00CA24A8" w:rsidP="00F43FCA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t>Vorname Name</w:t>
      </w:r>
      <w:r w:rsidR="005F0F2A" w:rsidRPr="00AF2C83">
        <w:rPr>
          <w:rFonts w:ascii="Verdana" w:hAnsi="Verdana"/>
          <w:sz w:val="20"/>
          <w:szCs w:val="20"/>
          <w:highlight w:val="lightGray"/>
        </w:rPr>
        <w:tab/>
      </w:r>
      <w:r>
        <w:rPr>
          <w:rFonts w:ascii="Verdana" w:hAnsi="Verdana"/>
          <w:sz w:val="20"/>
          <w:szCs w:val="20"/>
          <w:highlight w:val="lightGray"/>
        </w:rPr>
        <w:t>Vorname Name</w:t>
      </w:r>
    </w:p>
    <w:p w14:paraId="6B7DC499" w14:textId="758AB9C3" w:rsidR="005F0F2A" w:rsidRPr="007E61A5" w:rsidRDefault="00CA24A8" w:rsidP="00661D33">
      <w:pPr>
        <w:tabs>
          <w:tab w:val="left" w:pos="5954"/>
          <w:tab w:val="left" w:pos="7088"/>
        </w:tabs>
        <w:ind w:left="5954" w:hanging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lightGray"/>
        </w:rPr>
        <w:t>Amtsvorsteher/in</w:t>
      </w:r>
      <w:r w:rsidR="005F0F2A" w:rsidRPr="00AF2C83">
        <w:rPr>
          <w:rFonts w:ascii="Verdana" w:hAnsi="Verdana"/>
          <w:sz w:val="20"/>
          <w:szCs w:val="20"/>
          <w:highlight w:val="lightGray"/>
        </w:rPr>
        <w:tab/>
      </w:r>
      <w:r w:rsidRPr="00CA24A8">
        <w:rPr>
          <w:rFonts w:ascii="Verdana" w:hAnsi="Verdana"/>
          <w:sz w:val="20"/>
          <w:szCs w:val="20"/>
          <w:highlight w:val="lightGray"/>
        </w:rPr>
        <w:t>Abteilungsleiter/in</w:t>
      </w:r>
    </w:p>
    <w:sectPr w:rsidR="005F0F2A" w:rsidRPr="007E61A5" w:rsidSect="0045276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73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C5F8" w14:textId="77777777" w:rsidR="009A011D" w:rsidRDefault="009A011D">
      <w:r>
        <w:separator/>
      </w:r>
    </w:p>
  </w:endnote>
  <w:endnote w:type="continuationSeparator" w:id="0">
    <w:p w14:paraId="3FE36EF6" w14:textId="77777777" w:rsidR="009A011D" w:rsidRDefault="009A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9367" w14:textId="77777777" w:rsidR="009A011D" w:rsidRDefault="009A011D" w:rsidP="004527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2CD485" w14:textId="77777777" w:rsidR="009A011D" w:rsidRDefault="009A011D" w:rsidP="0045276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BDB9" w14:textId="77777777" w:rsidR="009A011D" w:rsidRPr="0045276E" w:rsidRDefault="009A011D" w:rsidP="0045276E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45276E">
      <w:rPr>
        <w:rStyle w:val="Seitenzahl"/>
        <w:sz w:val="16"/>
        <w:szCs w:val="16"/>
      </w:rPr>
      <w:fldChar w:fldCharType="begin"/>
    </w:r>
    <w:r w:rsidRPr="0045276E">
      <w:rPr>
        <w:rStyle w:val="Seitenzahl"/>
        <w:sz w:val="16"/>
        <w:szCs w:val="16"/>
      </w:rPr>
      <w:instrText xml:space="preserve">PAGE  </w:instrText>
    </w:r>
    <w:r w:rsidRPr="0045276E">
      <w:rPr>
        <w:rStyle w:val="Seitenzahl"/>
        <w:sz w:val="16"/>
        <w:szCs w:val="16"/>
      </w:rPr>
      <w:fldChar w:fldCharType="separate"/>
    </w:r>
    <w:r w:rsidR="00F26B70">
      <w:rPr>
        <w:rStyle w:val="Seitenzahl"/>
        <w:noProof/>
        <w:sz w:val="16"/>
        <w:szCs w:val="16"/>
      </w:rPr>
      <w:t>3</w:t>
    </w:r>
    <w:r w:rsidRPr="0045276E">
      <w:rPr>
        <w:rStyle w:val="Seitenzahl"/>
        <w:sz w:val="16"/>
        <w:szCs w:val="16"/>
      </w:rPr>
      <w:fldChar w:fldCharType="end"/>
    </w:r>
  </w:p>
  <w:p w14:paraId="08B728CB" w14:textId="10D8734F" w:rsidR="009A011D" w:rsidRPr="00EC6590" w:rsidRDefault="009A011D" w:rsidP="0045276E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 xml:space="preserve">SBBK </w:t>
    </w:r>
    <w:r w:rsidRPr="00EC6590">
      <w:rPr>
        <w:sz w:val="16"/>
        <w:szCs w:val="16"/>
      </w:rPr>
      <w:t>Leistungsvereinbarung 20</w:t>
    </w:r>
    <w:r w:rsidR="00F26B70" w:rsidRPr="00F26B70">
      <w:rPr>
        <w:sz w:val="16"/>
        <w:szCs w:val="16"/>
        <w:highlight w:val="lightGray"/>
      </w:rPr>
      <w:t>XY</w:t>
    </w:r>
    <w:r w:rsidRPr="00EC6590">
      <w:rPr>
        <w:sz w:val="16"/>
        <w:szCs w:val="16"/>
      </w:rPr>
      <w:t xml:space="preserve"> </w:t>
    </w:r>
    <w:r w:rsidR="00F26B70">
      <w:rPr>
        <w:sz w:val="16"/>
        <w:szCs w:val="16"/>
      </w:rPr>
      <w:t>–</w:t>
    </w:r>
    <w:r>
      <w:rPr>
        <w:sz w:val="16"/>
        <w:szCs w:val="16"/>
      </w:rPr>
      <w:t xml:space="preserve"> 20</w:t>
    </w:r>
    <w:r w:rsidR="00F26B70" w:rsidRPr="00F26B70">
      <w:rPr>
        <w:sz w:val="16"/>
        <w:szCs w:val="16"/>
        <w:highlight w:val="lightGray"/>
      </w:rPr>
      <w:t>XY</w:t>
    </w:r>
    <w:r w:rsidR="00F26B70">
      <w:rPr>
        <w:sz w:val="16"/>
        <w:szCs w:val="16"/>
      </w:rPr>
      <w:t xml:space="preserve"> für interkantonale Blockkurse </w:t>
    </w:r>
    <w:r w:rsidR="00F26B70" w:rsidRPr="00F26B70">
      <w:rPr>
        <w:sz w:val="16"/>
        <w:szCs w:val="16"/>
        <w:highlight w:val="lightGray"/>
      </w:rPr>
      <w:t>{Beruf XY EFZ}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253B" w14:textId="77777777" w:rsidR="009A011D" w:rsidRDefault="009A011D">
      <w:r>
        <w:separator/>
      </w:r>
    </w:p>
  </w:footnote>
  <w:footnote w:type="continuationSeparator" w:id="0">
    <w:p w14:paraId="38CD5F88" w14:textId="77777777" w:rsidR="009A011D" w:rsidRDefault="009A01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FD5A" w14:textId="77777777" w:rsidR="009A011D" w:rsidRPr="00631FD9" w:rsidRDefault="009A011D">
    <w:pPr>
      <w:pStyle w:val="Kopfzeile"/>
      <w:rPr>
        <w:sz w:val="16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E8F2" w14:textId="468EF63C" w:rsidR="009A011D" w:rsidRDefault="009A011D" w:rsidP="00DA119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543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476B0"/>
    <w:multiLevelType w:val="hybridMultilevel"/>
    <w:tmpl w:val="10DE6A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4127B"/>
    <w:multiLevelType w:val="hybridMultilevel"/>
    <w:tmpl w:val="353A79E6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C4C4734"/>
    <w:multiLevelType w:val="hybridMultilevel"/>
    <w:tmpl w:val="C65E90E8"/>
    <w:lvl w:ilvl="0" w:tplc="08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716D32"/>
    <w:multiLevelType w:val="hybridMultilevel"/>
    <w:tmpl w:val="3EB2A4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2C83"/>
    <w:multiLevelType w:val="hybridMultilevel"/>
    <w:tmpl w:val="90F0B442"/>
    <w:lvl w:ilvl="0" w:tplc="08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99A5865"/>
    <w:multiLevelType w:val="hybridMultilevel"/>
    <w:tmpl w:val="68A28B1A"/>
    <w:lvl w:ilvl="0" w:tplc="F396867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D765F55"/>
    <w:multiLevelType w:val="hybridMultilevel"/>
    <w:tmpl w:val="119CE324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DA6282E"/>
    <w:multiLevelType w:val="multilevel"/>
    <w:tmpl w:val="8750779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07644"/>
    <w:multiLevelType w:val="hybridMultilevel"/>
    <w:tmpl w:val="AA226184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4101793"/>
    <w:multiLevelType w:val="hybridMultilevel"/>
    <w:tmpl w:val="315613A2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64B091C"/>
    <w:multiLevelType w:val="hybridMultilevel"/>
    <w:tmpl w:val="E3EEB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C3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D6C00"/>
    <w:multiLevelType w:val="multilevel"/>
    <w:tmpl w:val="26D2A5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2CB27B9"/>
    <w:multiLevelType w:val="hybridMultilevel"/>
    <w:tmpl w:val="47EE0C3A"/>
    <w:lvl w:ilvl="0" w:tplc="12245E0C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4676876"/>
    <w:multiLevelType w:val="hybridMultilevel"/>
    <w:tmpl w:val="83C82906"/>
    <w:lvl w:ilvl="0" w:tplc="585A0D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D06C6"/>
    <w:multiLevelType w:val="hybridMultilevel"/>
    <w:tmpl w:val="26D2A53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A"/>
    <w:rsid w:val="000026C9"/>
    <w:rsid w:val="00013A78"/>
    <w:rsid w:val="000319EF"/>
    <w:rsid w:val="00034D18"/>
    <w:rsid w:val="00044F05"/>
    <w:rsid w:val="000553C1"/>
    <w:rsid w:val="00087332"/>
    <w:rsid w:val="000D5F0A"/>
    <w:rsid w:val="000F0FDA"/>
    <w:rsid w:val="00115AD1"/>
    <w:rsid w:val="00116073"/>
    <w:rsid w:val="001200FD"/>
    <w:rsid w:val="00124012"/>
    <w:rsid w:val="00147855"/>
    <w:rsid w:val="001624AC"/>
    <w:rsid w:val="001624BD"/>
    <w:rsid w:val="001643FB"/>
    <w:rsid w:val="00180901"/>
    <w:rsid w:val="00193992"/>
    <w:rsid w:val="001A124F"/>
    <w:rsid w:val="001A1483"/>
    <w:rsid w:val="001B1438"/>
    <w:rsid w:val="001C2FAA"/>
    <w:rsid w:val="001D7680"/>
    <w:rsid w:val="00205DAD"/>
    <w:rsid w:val="002065D4"/>
    <w:rsid w:val="002127B3"/>
    <w:rsid w:val="00232E3B"/>
    <w:rsid w:val="002355AD"/>
    <w:rsid w:val="00237ECB"/>
    <w:rsid w:val="00253031"/>
    <w:rsid w:val="00275345"/>
    <w:rsid w:val="0027544F"/>
    <w:rsid w:val="0027610E"/>
    <w:rsid w:val="00294105"/>
    <w:rsid w:val="002B4D60"/>
    <w:rsid w:val="003218D2"/>
    <w:rsid w:val="00323428"/>
    <w:rsid w:val="00340F79"/>
    <w:rsid w:val="0034605E"/>
    <w:rsid w:val="00347181"/>
    <w:rsid w:val="00383581"/>
    <w:rsid w:val="003932FE"/>
    <w:rsid w:val="0039334F"/>
    <w:rsid w:val="00394283"/>
    <w:rsid w:val="003A07D1"/>
    <w:rsid w:val="003A1EF9"/>
    <w:rsid w:val="003C2DFA"/>
    <w:rsid w:val="003C44DD"/>
    <w:rsid w:val="003D2E43"/>
    <w:rsid w:val="003D66AD"/>
    <w:rsid w:val="003D7677"/>
    <w:rsid w:val="003F6E88"/>
    <w:rsid w:val="00407E51"/>
    <w:rsid w:val="00415560"/>
    <w:rsid w:val="00416048"/>
    <w:rsid w:val="00417658"/>
    <w:rsid w:val="0045276E"/>
    <w:rsid w:val="004577DB"/>
    <w:rsid w:val="00467F6D"/>
    <w:rsid w:val="00474B35"/>
    <w:rsid w:val="004908D7"/>
    <w:rsid w:val="00491753"/>
    <w:rsid w:val="0049242C"/>
    <w:rsid w:val="004A71DC"/>
    <w:rsid w:val="004C4A52"/>
    <w:rsid w:val="004D45F3"/>
    <w:rsid w:val="004D4ABD"/>
    <w:rsid w:val="00501AD7"/>
    <w:rsid w:val="005108F3"/>
    <w:rsid w:val="005214E2"/>
    <w:rsid w:val="005217B6"/>
    <w:rsid w:val="00523160"/>
    <w:rsid w:val="00581D41"/>
    <w:rsid w:val="005946B7"/>
    <w:rsid w:val="005A4EC9"/>
    <w:rsid w:val="005B3C9E"/>
    <w:rsid w:val="005D13BC"/>
    <w:rsid w:val="005D7891"/>
    <w:rsid w:val="005E65A6"/>
    <w:rsid w:val="005F0F2A"/>
    <w:rsid w:val="005F403C"/>
    <w:rsid w:val="005F54A1"/>
    <w:rsid w:val="005F6041"/>
    <w:rsid w:val="00604617"/>
    <w:rsid w:val="00612B9B"/>
    <w:rsid w:val="00617295"/>
    <w:rsid w:val="00627EF6"/>
    <w:rsid w:val="00636134"/>
    <w:rsid w:val="0064744E"/>
    <w:rsid w:val="006528D2"/>
    <w:rsid w:val="0065601E"/>
    <w:rsid w:val="00661D33"/>
    <w:rsid w:val="006754C7"/>
    <w:rsid w:val="006A09F1"/>
    <w:rsid w:val="00702FCE"/>
    <w:rsid w:val="0070311D"/>
    <w:rsid w:val="00710BED"/>
    <w:rsid w:val="00741EE1"/>
    <w:rsid w:val="00763C37"/>
    <w:rsid w:val="00770F59"/>
    <w:rsid w:val="007800CC"/>
    <w:rsid w:val="007A19EB"/>
    <w:rsid w:val="007A5FAA"/>
    <w:rsid w:val="007B547D"/>
    <w:rsid w:val="007D4BB2"/>
    <w:rsid w:val="007E5178"/>
    <w:rsid w:val="007E61A5"/>
    <w:rsid w:val="007E667D"/>
    <w:rsid w:val="007F6BA5"/>
    <w:rsid w:val="00811849"/>
    <w:rsid w:val="00811855"/>
    <w:rsid w:val="00815883"/>
    <w:rsid w:val="00823FF0"/>
    <w:rsid w:val="00834BF4"/>
    <w:rsid w:val="00834D9F"/>
    <w:rsid w:val="008446EC"/>
    <w:rsid w:val="0084622F"/>
    <w:rsid w:val="008A0053"/>
    <w:rsid w:val="008E0766"/>
    <w:rsid w:val="008F7F9A"/>
    <w:rsid w:val="00903B60"/>
    <w:rsid w:val="00931C8D"/>
    <w:rsid w:val="00941A3D"/>
    <w:rsid w:val="00943C81"/>
    <w:rsid w:val="009564C5"/>
    <w:rsid w:val="0097663C"/>
    <w:rsid w:val="00976EFA"/>
    <w:rsid w:val="009A011D"/>
    <w:rsid w:val="009B3411"/>
    <w:rsid w:val="009C3383"/>
    <w:rsid w:val="009D6ED2"/>
    <w:rsid w:val="009E35EB"/>
    <w:rsid w:val="009F25B6"/>
    <w:rsid w:val="00A11229"/>
    <w:rsid w:val="00A12086"/>
    <w:rsid w:val="00A202FA"/>
    <w:rsid w:val="00A22A38"/>
    <w:rsid w:val="00A26F14"/>
    <w:rsid w:val="00A472E4"/>
    <w:rsid w:val="00A51606"/>
    <w:rsid w:val="00A525C1"/>
    <w:rsid w:val="00A71FBD"/>
    <w:rsid w:val="00A77762"/>
    <w:rsid w:val="00A857D3"/>
    <w:rsid w:val="00AA7CA7"/>
    <w:rsid w:val="00AB3B33"/>
    <w:rsid w:val="00AB7783"/>
    <w:rsid w:val="00AC4F3A"/>
    <w:rsid w:val="00AE14C4"/>
    <w:rsid w:val="00AE6F03"/>
    <w:rsid w:val="00AF2C83"/>
    <w:rsid w:val="00AF3641"/>
    <w:rsid w:val="00B43834"/>
    <w:rsid w:val="00B606A9"/>
    <w:rsid w:val="00B738F0"/>
    <w:rsid w:val="00B91EF3"/>
    <w:rsid w:val="00BB56F8"/>
    <w:rsid w:val="00BC3673"/>
    <w:rsid w:val="00BC38CF"/>
    <w:rsid w:val="00BE29B5"/>
    <w:rsid w:val="00BE6BFF"/>
    <w:rsid w:val="00C00005"/>
    <w:rsid w:val="00C3018D"/>
    <w:rsid w:val="00C50C07"/>
    <w:rsid w:val="00C55120"/>
    <w:rsid w:val="00C65928"/>
    <w:rsid w:val="00C67358"/>
    <w:rsid w:val="00C77BDC"/>
    <w:rsid w:val="00C840F2"/>
    <w:rsid w:val="00CA1D98"/>
    <w:rsid w:val="00CA24A8"/>
    <w:rsid w:val="00CA6DB4"/>
    <w:rsid w:val="00D046FF"/>
    <w:rsid w:val="00D16A39"/>
    <w:rsid w:val="00D50C54"/>
    <w:rsid w:val="00D5657F"/>
    <w:rsid w:val="00D7162C"/>
    <w:rsid w:val="00D84C88"/>
    <w:rsid w:val="00DA0F5A"/>
    <w:rsid w:val="00DA119D"/>
    <w:rsid w:val="00DA1A4F"/>
    <w:rsid w:val="00E314DC"/>
    <w:rsid w:val="00E53B24"/>
    <w:rsid w:val="00E573DD"/>
    <w:rsid w:val="00E73ABD"/>
    <w:rsid w:val="00E82B39"/>
    <w:rsid w:val="00E82F1D"/>
    <w:rsid w:val="00E86D6C"/>
    <w:rsid w:val="00EB0493"/>
    <w:rsid w:val="00EB5238"/>
    <w:rsid w:val="00ED6B45"/>
    <w:rsid w:val="00EF59CB"/>
    <w:rsid w:val="00F131EE"/>
    <w:rsid w:val="00F26B70"/>
    <w:rsid w:val="00F3140F"/>
    <w:rsid w:val="00F36E6A"/>
    <w:rsid w:val="00F43FCA"/>
    <w:rsid w:val="00F51179"/>
    <w:rsid w:val="00F53DCA"/>
    <w:rsid w:val="00F656D9"/>
    <w:rsid w:val="00F75F70"/>
    <w:rsid w:val="00F93CA4"/>
    <w:rsid w:val="00FD475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C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Bearbeitung">
    <w:name w:val="Revision"/>
    <w:hidden/>
    <w:uiPriority w:val="99"/>
    <w:semiHidden/>
    <w:rsid w:val="008A0053"/>
    <w:rPr>
      <w:rFonts w:ascii="Arial" w:hAnsi="Arial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Bearbeitung">
    <w:name w:val="Revision"/>
    <w:hidden/>
    <w:uiPriority w:val="99"/>
    <w:semiHidden/>
    <w:rsid w:val="008A0053"/>
    <w:rPr>
      <w:rFonts w:ascii="Arial" w:hAnsi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Leistungsvereinbarung 2007-2010</vt:lpstr>
    </vt:vector>
  </TitlesOfParts>
  <Company>Schweizer Hotelier-Verein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Leistungsvereinbarung 2007-2010</dc:title>
  <dc:subject/>
  <dc:creator>MELK</dc:creator>
  <cp:keywords/>
  <cp:lastModifiedBy>Karin Rüfenacht</cp:lastModifiedBy>
  <cp:revision>2</cp:revision>
  <cp:lastPrinted>2015-01-29T10:02:00Z</cp:lastPrinted>
  <dcterms:created xsi:type="dcterms:W3CDTF">2015-03-06T13:12:00Z</dcterms:created>
  <dcterms:modified xsi:type="dcterms:W3CDTF">2015-03-06T13:12:00Z</dcterms:modified>
</cp:coreProperties>
</file>